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66668" w14:textId="77777777" w:rsidR="0096563B" w:rsidRPr="00305002" w:rsidRDefault="00233027" w:rsidP="00233027">
      <w:pPr>
        <w:shd w:val="pct25" w:color="auto" w:fill="auto"/>
        <w:jc w:val="center"/>
        <w:rPr>
          <w:rFonts w:ascii="Palatino Linotype" w:hAnsi="Palatino Linotype" w:cs="Palatino Linotype"/>
          <w:b/>
          <w:bCs w:val="0"/>
          <w:color w:val="000000"/>
          <w:sz w:val="32"/>
          <w:szCs w:val="32"/>
        </w:rPr>
      </w:pPr>
      <w:r w:rsidRPr="00305002">
        <w:rPr>
          <w:rFonts w:ascii="Palatino Linotype" w:hAnsi="Palatino Linotype" w:cs="Palatino Linotype"/>
          <w:b/>
          <w:bCs w:val="0"/>
          <w:color w:val="000000"/>
          <w:sz w:val="32"/>
          <w:szCs w:val="32"/>
        </w:rPr>
        <w:t>ZMLUVA O NÁJME NEBYTOVÝCH PRIESTOROV</w:t>
      </w:r>
      <w:r w:rsidR="0096563B" w:rsidRPr="00305002">
        <w:rPr>
          <w:rFonts w:ascii="Palatino Linotype" w:hAnsi="Palatino Linotype" w:cs="Palatino Linotype"/>
          <w:b/>
          <w:bCs w:val="0"/>
          <w:color w:val="000000"/>
          <w:sz w:val="32"/>
          <w:szCs w:val="32"/>
        </w:rPr>
        <w:t xml:space="preserve"> </w:t>
      </w:r>
    </w:p>
    <w:p w14:paraId="76D355AE" w14:textId="1ACADB8D" w:rsidR="00233027" w:rsidRPr="00305002" w:rsidRDefault="0096563B" w:rsidP="00233027">
      <w:pPr>
        <w:shd w:val="pct25" w:color="auto" w:fill="auto"/>
        <w:jc w:val="center"/>
        <w:rPr>
          <w:rFonts w:ascii="Palatino Linotype" w:hAnsi="Palatino Linotype" w:cs="Palatino Linotype"/>
          <w:b/>
          <w:bCs w:val="0"/>
          <w:color w:val="000000"/>
          <w:sz w:val="32"/>
          <w:szCs w:val="32"/>
        </w:rPr>
      </w:pPr>
      <w:r w:rsidRPr="00305002">
        <w:rPr>
          <w:rFonts w:ascii="Palatino Linotype" w:hAnsi="Palatino Linotype" w:cs="Palatino Linotype"/>
          <w:b/>
          <w:bCs w:val="0"/>
          <w:color w:val="000000"/>
          <w:sz w:val="32"/>
          <w:szCs w:val="32"/>
        </w:rPr>
        <w:t xml:space="preserve">č. </w:t>
      </w:r>
      <w:r w:rsidR="004451F7">
        <w:rPr>
          <w:rFonts w:ascii="Palatino Linotype" w:hAnsi="Palatino Linotype" w:cs="Palatino Linotype"/>
          <w:b/>
          <w:bCs w:val="0"/>
          <w:color w:val="000000"/>
          <w:sz w:val="32"/>
          <w:szCs w:val="32"/>
        </w:rPr>
        <w:t>.....</w:t>
      </w:r>
      <w:r w:rsidR="00FE6EB2">
        <w:rPr>
          <w:rFonts w:ascii="Palatino Linotype" w:hAnsi="Palatino Linotype" w:cs="Palatino Linotype"/>
          <w:b/>
          <w:bCs w:val="0"/>
          <w:color w:val="000000"/>
          <w:sz w:val="32"/>
          <w:szCs w:val="32"/>
        </w:rPr>
        <w:t>/202</w:t>
      </w:r>
      <w:r w:rsidR="00E450AA">
        <w:rPr>
          <w:rFonts w:ascii="Palatino Linotype" w:hAnsi="Palatino Linotype" w:cs="Palatino Linotype"/>
          <w:b/>
          <w:bCs w:val="0"/>
          <w:color w:val="000000"/>
          <w:sz w:val="32"/>
          <w:szCs w:val="32"/>
        </w:rPr>
        <w:t>4</w:t>
      </w:r>
    </w:p>
    <w:p w14:paraId="248AF35E" w14:textId="77777777" w:rsidR="00233027" w:rsidRPr="00305002" w:rsidRDefault="00233027" w:rsidP="00233027">
      <w:pPr>
        <w:pStyle w:val="Nzov"/>
        <w:rPr>
          <w:rFonts w:ascii="Palatino Linotype" w:hAnsi="Palatino Linotype" w:cs="Palatino Linotype"/>
          <w:b/>
          <w:bCs/>
          <w:color w:val="000000"/>
          <w:sz w:val="20"/>
          <w:szCs w:val="20"/>
        </w:rPr>
      </w:pPr>
    </w:p>
    <w:p w14:paraId="01A71A12" w14:textId="77777777" w:rsidR="00233027" w:rsidRPr="00305002" w:rsidRDefault="00233027" w:rsidP="00233027">
      <w:pPr>
        <w:pStyle w:val="Nzov"/>
        <w:rPr>
          <w:rFonts w:ascii="Palatino Linotype" w:hAnsi="Palatino Linotype" w:cs="Palatino Linotype"/>
          <w:b/>
          <w:bCs/>
          <w:color w:val="000000"/>
          <w:sz w:val="20"/>
          <w:szCs w:val="20"/>
        </w:rPr>
      </w:pPr>
      <w:r w:rsidRPr="00305002">
        <w:rPr>
          <w:rFonts w:ascii="Palatino Linotype" w:hAnsi="Palatino Linotype" w:cs="Palatino Linotype"/>
          <w:b/>
          <w:bCs/>
          <w:color w:val="000000"/>
          <w:sz w:val="20"/>
          <w:szCs w:val="20"/>
        </w:rPr>
        <w:t xml:space="preserve">Článok </w:t>
      </w:r>
      <w:r w:rsidR="004B4597" w:rsidRPr="00305002">
        <w:rPr>
          <w:rFonts w:ascii="Palatino Linotype" w:hAnsi="Palatino Linotype" w:cs="Palatino Linotype"/>
          <w:b/>
          <w:bCs/>
          <w:color w:val="000000"/>
          <w:sz w:val="20"/>
          <w:szCs w:val="20"/>
        </w:rPr>
        <w:t>1</w:t>
      </w:r>
    </w:p>
    <w:p w14:paraId="029FCB81" w14:textId="77777777" w:rsidR="00233027" w:rsidRPr="00305002" w:rsidRDefault="00233027" w:rsidP="00233027">
      <w:pPr>
        <w:jc w:val="center"/>
        <w:rPr>
          <w:rFonts w:ascii="Palatino Linotype" w:hAnsi="Palatino Linotype" w:cs="Palatino Linotype"/>
          <w:color w:val="000000"/>
        </w:rPr>
      </w:pPr>
      <w:r w:rsidRPr="00305002">
        <w:rPr>
          <w:rFonts w:ascii="Palatino Linotype" w:hAnsi="Palatino Linotype" w:cs="Palatino Linotype"/>
          <w:b/>
          <w:bCs w:val="0"/>
          <w:color w:val="000000"/>
        </w:rPr>
        <w:t>Zmluvné strany</w:t>
      </w:r>
    </w:p>
    <w:p w14:paraId="474ED8B9" w14:textId="77777777" w:rsidR="00233027" w:rsidRPr="00305002" w:rsidRDefault="00233027" w:rsidP="00233027">
      <w:pPr>
        <w:jc w:val="center"/>
        <w:rPr>
          <w:rFonts w:ascii="Palatino Linotype" w:hAnsi="Palatino Linotype"/>
          <w:b/>
          <w:color w:val="000000"/>
        </w:rPr>
      </w:pPr>
    </w:p>
    <w:p w14:paraId="36DD13C6" w14:textId="77777777" w:rsidR="00233027" w:rsidRPr="00305002" w:rsidRDefault="00233027" w:rsidP="00233027">
      <w:pPr>
        <w:ind w:left="2694" w:hanging="2694"/>
        <w:jc w:val="both"/>
        <w:rPr>
          <w:rFonts w:ascii="Palatino Linotype" w:hAnsi="Palatino Linotype"/>
          <w:b/>
          <w:color w:val="000000"/>
        </w:rPr>
      </w:pPr>
      <w:r w:rsidRPr="00305002">
        <w:rPr>
          <w:rFonts w:ascii="Palatino Linotype" w:hAnsi="Palatino Linotype" w:cs="Arial"/>
          <w:color w:val="000000"/>
        </w:rPr>
        <w:t>Názov:</w:t>
      </w:r>
      <w:r w:rsidRPr="00305002">
        <w:rPr>
          <w:rFonts w:ascii="Palatino Linotype" w:hAnsi="Palatino Linotype" w:cs="Arial"/>
          <w:color w:val="000000"/>
        </w:rPr>
        <w:tab/>
      </w:r>
      <w:r w:rsidRPr="00305002">
        <w:rPr>
          <w:rFonts w:ascii="Palatino Linotype" w:hAnsi="Palatino Linotype" w:cs="Arial"/>
          <w:color w:val="000000"/>
        </w:rPr>
        <w:tab/>
      </w:r>
      <w:r w:rsidRPr="00305002">
        <w:rPr>
          <w:rFonts w:ascii="Palatino Linotype" w:hAnsi="Palatino Linotype"/>
          <w:b/>
          <w:color w:val="000000"/>
        </w:rPr>
        <w:t>EKO - podnik verejnoprospešných služieb</w:t>
      </w:r>
    </w:p>
    <w:p w14:paraId="5A4C66FF" w14:textId="77777777" w:rsidR="00233027" w:rsidRPr="00305002" w:rsidRDefault="00233027" w:rsidP="00233027">
      <w:pPr>
        <w:ind w:left="2694" w:hanging="2694"/>
        <w:jc w:val="both"/>
        <w:rPr>
          <w:rFonts w:ascii="Palatino Linotype" w:hAnsi="Palatino Linotype"/>
          <w:color w:val="000000"/>
        </w:rPr>
      </w:pPr>
      <w:r w:rsidRPr="00305002">
        <w:rPr>
          <w:rFonts w:ascii="Palatino Linotype" w:hAnsi="Palatino Linotype"/>
          <w:color w:val="000000"/>
        </w:rPr>
        <w:t xml:space="preserve">so sídlom: </w:t>
      </w:r>
      <w:r w:rsidRPr="00305002">
        <w:rPr>
          <w:rFonts w:ascii="Palatino Linotype" w:hAnsi="Palatino Linotype"/>
          <w:color w:val="000000"/>
        </w:rPr>
        <w:tab/>
      </w:r>
      <w:r w:rsidRPr="00305002">
        <w:rPr>
          <w:rFonts w:ascii="Palatino Linotype" w:hAnsi="Palatino Linotype"/>
          <w:color w:val="000000"/>
        </w:rPr>
        <w:tab/>
      </w:r>
      <w:proofErr w:type="spellStart"/>
      <w:r w:rsidRPr="00305002">
        <w:rPr>
          <w:rFonts w:ascii="Palatino Linotype" w:hAnsi="Palatino Linotype"/>
          <w:color w:val="000000"/>
        </w:rPr>
        <w:t>Halašova</w:t>
      </w:r>
      <w:proofErr w:type="spellEnd"/>
      <w:r w:rsidRPr="00305002">
        <w:rPr>
          <w:rFonts w:ascii="Palatino Linotype" w:hAnsi="Palatino Linotype"/>
          <w:color w:val="000000"/>
        </w:rPr>
        <w:t xml:space="preserve"> 20, 832 90 Bratislava</w:t>
      </w:r>
    </w:p>
    <w:p w14:paraId="40183D32" w14:textId="382796A1" w:rsidR="00233027" w:rsidRPr="00305002" w:rsidRDefault="00233027" w:rsidP="00233027">
      <w:pPr>
        <w:ind w:left="2694" w:hanging="2694"/>
        <w:jc w:val="both"/>
        <w:rPr>
          <w:rFonts w:ascii="Palatino Linotype" w:hAnsi="Palatino Linotype"/>
          <w:color w:val="000000"/>
        </w:rPr>
      </w:pPr>
      <w:r w:rsidRPr="00305002">
        <w:rPr>
          <w:rFonts w:ascii="Palatino Linotype" w:hAnsi="Palatino Linotype"/>
          <w:color w:val="000000"/>
        </w:rPr>
        <w:t>zastúpený:</w:t>
      </w:r>
      <w:r w:rsidRPr="00305002">
        <w:rPr>
          <w:rFonts w:ascii="Palatino Linotype" w:hAnsi="Palatino Linotype"/>
          <w:color w:val="000000"/>
        </w:rPr>
        <w:tab/>
      </w:r>
      <w:r w:rsidRPr="00305002">
        <w:rPr>
          <w:rFonts w:ascii="Palatino Linotype" w:hAnsi="Palatino Linotype"/>
          <w:color w:val="000000"/>
        </w:rPr>
        <w:tab/>
      </w:r>
    </w:p>
    <w:p w14:paraId="7CF08AF7" w14:textId="481E8210" w:rsidR="00233027" w:rsidRPr="00305002" w:rsidRDefault="00233027" w:rsidP="00233027">
      <w:pPr>
        <w:tabs>
          <w:tab w:val="left" w:pos="2835"/>
        </w:tabs>
        <w:ind w:left="2694" w:hanging="2694"/>
        <w:jc w:val="both"/>
        <w:rPr>
          <w:rFonts w:ascii="Palatino Linotype" w:hAnsi="Palatino Linotype"/>
          <w:noProof/>
          <w:color w:val="000000"/>
        </w:rPr>
      </w:pPr>
      <w:r w:rsidRPr="00305002">
        <w:rPr>
          <w:rFonts w:ascii="Palatino Linotype" w:hAnsi="Palatino Linotype"/>
          <w:color w:val="000000"/>
        </w:rPr>
        <w:t xml:space="preserve">IČO:                               </w:t>
      </w:r>
      <w:r w:rsidRPr="00305002">
        <w:rPr>
          <w:rFonts w:ascii="Palatino Linotype" w:hAnsi="Palatino Linotype"/>
          <w:color w:val="000000"/>
        </w:rPr>
        <w:tab/>
      </w:r>
      <w:r w:rsidRPr="00305002">
        <w:rPr>
          <w:rFonts w:ascii="Palatino Linotype" w:hAnsi="Palatino Linotype"/>
          <w:color w:val="000000"/>
        </w:rPr>
        <w:tab/>
      </w:r>
      <w:r w:rsidR="00E450AA">
        <w:rPr>
          <w:rFonts w:ascii="Palatino Linotype" w:hAnsi="Palatino Linotype"/>
          <w:color w:val="000000"/>
        </w:rPr>
        <w:t>00</w:t>
      </w:r>
      <w:r w:rsidR="00F12584">
        <w:rPr>
          <w:rFonts w:ascii="Palatino Linotype" w:hAnsi="Palatino Linotype"/>
          <w:color w:val="000000"/>
        </w:rPr>
        <w:t> </w:t>
      </w:r>
      <w:r w:rsidRPr="00305002">
        <w:rPr>
          <w:rFonts w:ascii="Palatino Linotype" w:hAnsi="Palatino Linotype"/>
          <w:noProof/>
          <w:color w:val="000000"/>
        </w:rPr>
        <w:t>491</w:t>
      </w:r>
      <w:r w:rsidR="00F12584">
        <w:rPr>
          <w:rFonts w:ascii="Palatino Linotype" w:hAnsi="Palatino Linotype"/>
          <w:noProof/>
          <w:color w:val="000000"/>
        </w:rPr>
        <w:t xml:space="preserve"> </w:t>
      </w:r>
      <w:r w:rsidRPr="00305002">
        <w:rPr>
          <w:rFonts w:ascii="Palatino Linotype" w:hAnsi="Palatino Linotype"/>
          <w:noProof/>
          <w:color w:val="000000"/>
        </w:rPr>
        <w:t>870</w:t>
      </w:r>
    </w:p>
    <w:p w14:paraId="331023D6" w14:textId="77777777" w:rsidR="00233027" w:rsidRPr="00305002" w:rsidRDefault="00233027" w:rsidP="00233027">
      <w:pPr>
        <w:tabs>
          <w:tab w:val="left" w:pos="2127"/>
        </w:tabs>
        <w:ind w:left="2694" w:hanging="2694"/>
        <w:jc w:val="both"/>
        <w:rPr>
          <w:rFonts w:ascii="Palatino Linotype" w:hAnsi="Palatino Linotype"/>
          <w:noProof/>
          <w:color w:val="000000"/>
        </w:rPr>
      </w:pPr>
      <w:r w:rsidRPr="00305002">
        <w:rPr>
          <w:rFonts w:ascii="Palatino Linotype" w:hAnsi="Palatino Linotype"/>
          <w:noProof/>
          <w:color w:val="000000"/>
        </w:rPr>
        <w:t>IČ DPH:</w:t>
      </w:r>
      <w:r w:rsidRPr="00305002">
        <w:rPr>
          <w:rFonts w:ascii="Palatino Linotype" w:hAnsi="Palatino Linotype"/>
          <w:noProof/>
          <w:color w:val="000000"/>
        </w:rPr>
        <w:tab/>
      </w:r>
      <w:r w:rsidRPr="00305002">
        <w:rPr>
          <w:rFonts w:ascii="Palatino Linotype" w:hAnsi="Palatino Linotype"/>
          <w:noProof/>
          <w:color w:val="000000"/>
        </w:rPr>
        <w:tab/>
      </w:r>
      <w:r w:rsidRPr="00305002">
        <w:rPr>
          <w:rFonts w:ascii="Palatino Linotype" w:hAnsi="Palatino Linotype"/>
          <w:noProof/>
          <w:color w:val="000000"/>
        </w:rPr>
        <w:tab/>
        <w:t>SK2020887022</w:t>
      </w:r>
    </w:p>
    <w:p w14:paraId="0D3B9732" w14:textId="77777777" w:rsidR="00233027" w:rsidRPr="00305002" w:rsidRDefault="00233027" w:rsidP="00233027">
      <w:pPr>
        <w:tabs>
          <w:tab w:val="left" w:pos="2127"/>
        </w:tabs>
        <w:ind w:left="2694" w:hanging="2694"/>
        <w:jc w:val="both"/>
        <w:rPr>
          <w:rFonts w:ascii="Palatino Linotype" w:hAnsi="Palatino Linotype"/>
          <w:noProof/>
          <w:color w:val="000000"/>
        </w:rPr>
      </w:pPr>
      <w:r w:rsidRPr="00305002">
        <w:rPr>
          <w:rFonts w:ascii="Palatino Linotype" w:hAnsi="Palatino Linotype"/>
          <w:noProof/>
          <w:color w:val="000000"/>
        </w:rPr>
        <w:t>bankové spojenie:</w:t>
      </w:r>
      <w:r w:rsidRPr="00305002">
        <w:rPr>
          <w:rFonts w:ascii="Palatino Linotype" w:hAnsi="Palatino Linotype"/>
          <w:noProof/>
          <w:color w:val="000000"/>
        </w:rPr>
        <w:tab/>
      </w:r>
      <w:r w:rsidRPr="00305002">
        <w:rPr>
          <w:rFonts w:ascii="Palatino Linotype" w:hAnsi="Palatino Linotype"/>
          <w:noProof/>
          <w:color w:val="000000"/>
        </w:rPr>
        <w:tab/>
      </w:r>
      <w:r w:rsidRPr="00305002">
        <w:rPr>
          <w:rFonts w:ascii="Palatino Linotype" w:hAnsi="Palatino Linotype"/>
          <w:noProof/>
          <w:color w:val="000000"/>
        </w:rPr>
        <w:tab/>
      </w:r>
      <w:r w:rsidRPr="00305002">
        <w:rPr>
          <w:rStyle w:val="ra"/>
          <w:rFonts w:ascii="Palatino Linotype" w:hAnsi="Palatino Linotype"/>
          <w:color w:val="000000"/>
        </w:rPr>
        <w:t>Prima banka Slovensko, a.s.</w:t>
      </w:r>
    </w:p>
    <w:p w14:paraId="42241375" w14:textId="77777777" w:rsidR="00233027" w:rsidRPr="00305002" w:rsidRDefault="00233027" w:rsidP="00233027">
      <w:pPr>
        <w:tabs>
          <w:tab w:val="left" w:pos="2127"/>
        </w:tabs>
        <w:ind w:left="2694" w:hanging="2694"/>
        <w:jc w:val="both"/>
        <w:rPr>
          <w:rFonts w:ascii="Palatino Linotype" w:hAnsi="Palatino Linotype"/>
          <w:noProof/>
          <w:color w:val="000000"/>
        </w:rPr>
      </w:pPr>
      <w:r w:rsidRPr="00305002">
        <w:rPr>
          <w:rFonts w:ascii="Palatino Linotype" w:hAnsi="Palatino Linotype"/>
          <w:noProof/>
          <w:color w:val="000000"/>
        </w:rPr>
        <w:t>číslo účtu:</w:t>
      </w:r>
      <w:r w:rsidRPr="00305002">
        <w:rPr>
          <w:rFonts w:ascii="Palatino Linotype" w:hAnsi="Palatino Linotype"/>
          <w:noProof/>
          <w:color w:val="000000"/>
        </w:rPr>
        <w:tab/>
      </w:r>
      <w:r w:rsidRPr="00305002">
        <w:rPr>
          <w:rFonts w:ascii="Palatino Linotype" w:hAnsi="Palatino Linotype"/>
          <w:noProof/>
          <w:color w:val="000000"/>
        </w:rPr>
        <w:tab/>
      </w:r>
      <w:r w:rsidRPr="00305002">
        <w:rPr>
          <w:rFonts w:ascii="Palatino Linotype" w:hAnsi="Palatino Linotype"/>
          <w:noProof/>
          <w:color w:val="000000"/>
        </w:rPr>
        <w:tab/>
      </w:r>
      <w:r w:rsidR="008E55C7" w:rsidRPr="00305002">
        <w:rPr>
          <w:rFonts w:ascii="Palatino Linotype" w:hAnsi="Palatino Linotype"/>
          <w:noProof/>
          <w:color w:val="000000"/>
        </w:rPr>
        <w:t>SK04 5600 0000 0018 0570 7008</w:t>
      </w:r>
    </w:p>
    <w:p w14:paraId="7D0B557A" w14:textId="2BF6288A" w:rsidR="00233027" w:rsidRPr="00305002" w:rsidRDefault="00233027" w:rsidP="00233027">
      <w:pPr>
        <w:tabs>
          <w:tab w:val="left" w:pos="2127"/>
        </w:tabs>
        <w:ind w:left="2694" w:hanging="2694"/>
        <w:jc w:val="both"/>
        <w:rPr>
          <w:rFonts w:ascii="Palatino Linotype" w:hAnsi="Palatino Linotype"/>
          <w:noProof/>
          <w:color w:val="000000"/>
        </w:rPr>
      </w:pPr>
      <w:r w:rsidRPr="00305002">
        <w:rPr>
          <w:rFonts w:ascii="Palatino Linotype" w:hAnsi="Palatino Linotype"/>
          <w:noProof/>
          <w:color w:val="000000"/>
        </w:rPr>
        <w:t>e-mail adresa:</w:t>
      </w:r>
      <w:r w:rsidRPr="00305002">
        <w:rPr>
          <w:rFonts w:ascii="Palatino Linotype" w:hAnsi="Palatino Linotype"/>
          <w:noProof/>
          <w:color w:val="000000"/>
        </w:rPr>
        <w:tab/>
      </w:r>
      <w:r w:rsidRPr="00305002">
        <w:rPr>
          <w:rFonts w:ascii="Palatino Linotype" w:hAnsi="Palatino Linotype"/>
          <w:noProof/>
          <w:color w:val="000000"/>
        </w:rPr>
        <w:tab/>
      </w:r>
      <w:r w:rsidRPr="00305002">
        <w:rPr>
          <w:rFonts w:ascii="Palatino Linotype" w:hAnsi="Palatino Linotype"/>
          <w:noProof/>
          <w:color w:val="000000"/>
        </w:rPr>
        <w:tab/>
      </w:r>
      <w:r w:rsidR="00C450D0">
        <w:rPr>
          <w:rFonts w:ascii="Palatino Linotype" w:hAnsi="Palatino Linotype"/>
          <w:noProof/>
          <w:color w:val="000000"/>
        </w:rPr>
        <w:t>info</w:t>
      </w:r>
      <w:r w:rsidR="00DF5714" w:rsidRPr="00305002">
        <w:rPr>
          <w:rFonts w:ascii="Palatino Linotype" w:hAnsi="Palatino Linotype"/>
          <w:noProof/>
          <w:color w:val="000000"/>
        </w:rPr>
        <w:t>@ekovps.sk</w:t>
      </w:r>
    </w:p>
    <w:p w14:paraId="11F8C853" w14:textId="77777777" w:rsidR="00CD66C6" w:rsidRDefault="00CD66C6" w:rsidP="00233027">
      <w:pPr>
        <w:tabs>
          <w:tab w:val="left" w:pos="1980"/>
          <w:tab w:val="left" w:pos="3960"/>
        </w:tabs>
        <w:jc w:val="both"/>
        <w:rPr>
          <w:rFonts w:ascii="Palatino Linotype" w:hAnsi="Palatino Linotype" w:cs="Arial"/>
          <w:color w:val="000000"/>
        </w:rPr>
      </w:pPr>
    </w:p>
    <w:p w14:paraId="36DB31B1" w14:textId="78C3FE1E" w:rsidR="00233027" w:rsidRPr="00305002" w:rsidRDefault="00233027" w:rsidP="00233027">
      <w:pPr>
        <w:tabs>
          <w:tab w:val="left" w:pos="1980"/>
          <w:tab w:val="left" w:pos="3960"/>
        </w:tabs>
        <w:jc w:val="both"/>
        <w:rPr>
          <w:rFonts w:ascii="Palatino Linotype" w:hAnsi="Palatino Linotype" w:cs="Arial"/>
          <w:color w:val="000000"/>
        </w:rPr>
      </w:pPr>
      <w:r w:rsidRPr="00305002">
        <w:rPr>
          <w:rFonts w:ascii="Palatino Linotype" w:hAnsi="Palatino Linotype" w:cs="Arial"/>
          <w:color w:val="000000"/>
        </w:rPr>
        <w:t>/ďalej aj „</w:t>
      </w:r>
      <w:r w:rsidRPr="00305002">
        <w:rPr>
          <w:rFonts w:ascii="Palatino Linotype" w:hAnsi="Palatino Linotype" w:cs="Arial"/>
          <w:b/>
          <w:color w:val="000000"/>
        </w:rPr>
        <w:t>Prenajímateľ</w:t>
      </w:r>
      <w:r w:rsidRPr="00305002">
        <w:rPr>
          <w:rFonts w:ascii="Palatino Linotype" w:hAnsi="Palatino Linotype" w:cs="Arial"/>
          <w:color w:val="000000"/>
        </w:rPr>
        <w:t>“/</w:t>
      </w:r>
    </w:p>
    <w:p w14:paraId="120E1D42" w14:textId="77777777" w:rsidR="00233027" w:rsidRPr="00305002" w:rsidRDefault="00233027" w:rsidP="00233027">
      <w:pPr>
        <w:tabs>
          <w:tab w:val="left" w:pos="1980"/>
          <w:tab w:val="left" w:pos="3960"/>
        </w:tabs>
        <w:jc w:val="both"/>
        <w:rPr>
          <w:rFonts w:ascii="Palatino Linotype" w:hAnsi="Palatino Linotype" w:cs="Arial"/>
          <w:color w:val="000000"/>
        </w:rPr>
      </w:pPr>
    </w:p>
    <w:p w14:paraId="42852B2B" w14:textId="77777777" w:rsidR="00233027" w:rsidRPr="00305002" w:rsidRDefault="00233027" w:rsidP="00233027">
      <w:pPr>
        <w:tabs>
          <w:tab w:val="left" w:pos="1980"/>
          <w:tab w:val="left" w:pos="3960"/>
        </w:tabs>
        <w:jc w:val="both"/>
        <w:rPr>
          <w:rFonts w:ascii="Palatino Linotype" w:hAnsi="Palatino Linotype" w:cs="Arial"/>
          <w:color w:val="000000"/>
        </w:rPr>
      </w:pPr>
      <w:r w:rsidRPr="00305002">
        <w:rPr>
          <w:rFonts w:ascii="Palatino Linotype" w:hAnsi="Palatino Linotype" w:cs="Arial"/>
          <w:color w:val="000000"/>
        </w:rPr>
        <w:t>a</w:t>
      </w:r>
    </w:p>
    <w:p w14:paraId="09D5E153" w14:textId="77777777" w:rsidR="00233027" w:rsidRPr="00305002" w:rsidRDefault="00233027" w:rsidP="00233027">
      <w:pPr>
        <w:tabs>
          <w:tab w:val="left" w:pos="2700"/>
        </w:tabs>
        <w:rPr>
          <w:rFonts w:ascii="Palatino Linotype" w:hAnsi="Palatino Linotype" w:cs="Arial"/>
          <w:color w:val="000000"/>
        </w:rPr>
      </w:pPr>
    </w:p>
    <w:p w14:paraId="6D31D250" w14:textId="138E6740" w:rsidR="000F142E" w:rsidRDefault="00F12584" w:rsidP="000F142E">
      <w:pPr>
        <w:rPr>
          <w:rFonts w:ascii="Palatino Linotype" w:hAnsi="Palatino Linotype" w:cs="Arial"/>
          <w:b/>
        </w:rPr>
      </w:pPr>
      <w:r>
        <w:rPr>
          <w:rFonts w:ascii="Palatino Linotype" w:hAnsi="Palatino Linotype" w:cs="Arial"/>
          <w:color w:val="000000"/>
        </w:rPr>
        <w:t>Obchodné meno</w:t>
      </w:r>
      <w:r w:rsidR="000F142E" w:rsidRPr="00305002">
        <w:rPr>
          <w:rFonts w:ascii="Palatino Linotype" w:hAnsi="Palatino Linotype" w:cs="Arial"/>
          <w:color w:val="000000"/>
        </w:rPr>
        <w:t>:</w:t>
      </w:r>
      <w:r w:rsidR="000F142E" w:rsidRPr="00305002">
        <w:rPr>
          <w:rFonts w:ascii="Palatino Linotype" w:hAnsi="Palatino Linotype"/>
          <w:b/>
          <w:bCs w:val="0"/>
          <w:iCs/>
          <w:color w:val="000000"/>
        </w:rPr>
        <w:t xml:space="preserve"> </w:t>
      </w:r>
      <w:r w:rsidR="000F142E" w:rsidRPr="00305002">
        <w:rPr>
          <w:rFonts w:ascii="Palatino Linotype" w:hAnsi="Palatino Linotype"/>
          <w:b/>
          <w:bCs w:val="0"/>
          <w:iCs/>
          <w:color w:val="000000"/>
        </w:rPr>
        <w:tab/>
      </w:r>
      <w:r w:rsidR="004451F7">
        <w:rPr>
          <w:rFonts w:ascii="Palatino Linotype" w:hAnsi="Palatino Linotype"/>
          <w:b/>
          <w:bCs w:val="0"/>
          <w:iCs/>
          <w:color w:val="000000"/>
        </w:rPr>
        <w:tab/>
      </w:r>
      <w:r w:rsidR="00BF11C7" w:rsidRPr="00BF11C7">
        <w:rPr>
          <w:rFonts w:ascii="Palatino Linotype" w:hAnsi="Palatino Linotype" w:cs="Arial"/>
          <w:b/>
        </w:rPr>
        <w:t>....................................</w:t>
      </w:r>
    </w:p>
    <w:p w14:paraId="077B7C50" w14:textId="63572F8B" w:rsidR="004451F7" w:rsidRPr="004451F7" w:rsidRDefault="004451F7" w:rsidP="000F142E">
      <w:pPr>
        <w:rPr>
          <w:rFonts w:ascii="Palatino Linotype" w:hAnsi="Palatino Linotype"/>
          <w:bCs w:val="0"/>
          <w:iCs/>
          <w:color w:val="000000"/>
        </w:rPr>
      </w:pPr>
      <w:r w:rsidRPr="004451F7">
        <w:rPr>
          <w:rFonts w:ascii="Palatino Linotype" w:hAnsi="Palatino Linotype" w:cs="Arial"/>
          <w:bCs w:val="0"/>
        </w:rPr>
        <w:t>Zastúpený:</w:t>
      </w:r>
      <w:r>
        <w:rPr>
          <w:rFonts w:ascii="Palatino Linotype" w:hAnsi="Palatino Linotype" w:cs="Arial"/>
          <w:bCs w:val="0"/>
        </w:rPr>
        <w:tab/>
      </w:r>
      <w:r>
        <w:rPr>
          <w:rFonts w:ascii="Palatino Linotype" w:hAnsi="Palatino Linotype" w:cs="Arial"/>
          <w:bCs w:val="0"/>
        </w:rPr>
        <w:tab/>
      </w:r>
      <w:r>
        <w:rPr>
          <w:rFonts w:ascii="Palatino Linotype" w:hAnsi="Palatino Linotype" w:cs="Arial"/>
          <w:bCs w:val="0"/>
        </w:rPr>
        <w:tab/>
      </w:r>
      <w:r w:rsidRPr="00305002">
        <w:rPr>
          <w:rFonts w:ascii="Palatino Linotype" w:hAnsi="Palatino Linotype"/>
          <w:noProof/>
          <w:color w:val="000000"/>
        </w:rPr>
        <w:t>....................................</w:t>
      </w:r>
    </w:p>
    <w:p w14:paraId="2B5E4ADD" w14:textId="6CAAA785" w:rsidR="000F142E" w:rsidRPr="00305002" w:rsidRDefault="000F142E" w:rsidP="000F142E">
      <w:pPr>
        <w:rPr>
          <w:rFonts w:ascii="Palatino Linotype" w:hAnsi="Palatino Linotype"/>
          <w:iCs/>
          <w:color w:val="000000"/>
        </w:rPr>
      </w:pPr>
      <w:r w:rsidRPr="00305002">
        <w:rPr>
          <w:rFonts w:ascii="Palatino Linotype" w:hAnsi="Palatino Linotype" w:cs="Arial"/>
          <w:color w:val="000000"/>
        </w:rPr>
        <w:t>Sídlo:</w:t>
      </w:r>
      <w:r w:rsidRPr="00305002">
        <w:rPr>
          <w:rFonts w:ascii="Palatino Linotype" w:hAnsi="Palatino Linotype" w:cs="Arial"/>
          <w:color w:val="000000"/>
        </w:rPr>
        <w:tab/>
      </w:r>
      <w:r w:rsidRPr="00305002">
        <w:rPr>
          <w:rFonts w:ascii="Palatino Linotype" w:hAnsi="Palatino Linotype" w:cs="Arial"/>
          <w:color w:val="000000"/>
        </w:rPr>
        <w:tab/>
      </w:r>
      <w:r w:rsidRPr="00305002">
        <w:rPr>
          <w:rFonts w:ascii="Palatino Linotype" w:hAnsi="Palatino Linotype" w:cs="Arial"/>
          <w:color w:val="000000"/>
        </w:rPr>
        <w:tab/>
      </w:r>
      <w:r w:rsidR="00511D20">
        <w:rPr>
          <w:rFonts w:ascii="Palatino Linotype" w:hAnsi="Palatino Linotype" w:cs="Arial"/>
          <w:color w:val="000000"/>
        </w:rPr>
        <w:t xml:space="preserve">              </w:t>
      </w:r>
      <w:r w:rsidR="004451F7" w:rsidRPr="00305002">
        <w:rPr>
          <w:rFonts w:ascii="Palatino Linotype" w:hAnsi="Palatino Linotype"/>
          <w:noProof/>
          <w:color w:val="000000"/>
        </w:rPr>
        <w:t>....................................</w:t>
      </w:r>
    </w:p>
    <w:p w14:paraId="5B6AC73E" w14:textId="3E189EA7" w:rsidR="000F142E" w:rsidRPr="00305002" w:rsidRDefault="000F142E" w:rsidP="000F142E">
      <w:pPr>
        <w:jc w:val="both"/>
        <w:rPr>
          <w:rFonts w:ascii="Palatino Linotype" w:hAnsi="Palatino Linotype"/>
          <w:noProof/>
          <w:color w:val="000000"/>
        </w:rPr>
      </w:pPr>
      <w:r w:rsidRPr="00305002">
        <w:rPr>
          <w:rFonts w:ascii="Palatino Linotype" w:hAnsi="Palatino Linotype" w:cs="Arial"/>
          <w:color w:val="000000"/>
        </w:rPr>
        <w:t>IČO:</w:t>
      </w:r>
      <w:r w:rsidRPr="00305002">
        <w:rPr>
          <w:rFonts w:ascii="Palatino Linotype" w:hAnsi="Palatino Linotype" w:cs="Arial"/>
          <w:color w:val="000000"/>
        </w:rPr>
        <w:tab/>
      </w:r>
      <w:r w:rsidRPr="00305002">
        <w:rPr>
          <w:rFonts w:ascii="Palatino Linotype" w:hAnsi="Palatino Linotype" w:cs="Arial"/>
          <w:color w:val="000000"/>
        </w:rPr>
        <w:tab/>
      </w:r>
      <w:r w:rsidRPr="00305002">
        <w:rPr>
          <w:rFonts w:ascii="Palatino Linotype" w:hAnsi="Palatino Linotype" w:cs="Arial"/>
          <w:color w:val="000000"/>
        </w:rPr>
        <w:tab/>
      </w:r>
      <w:r w:rsidRPr="00305002">
        <w:rPr>
          <w:rFonts w:ascii="Palatino Linotype" w:hAnsi="Palatino Linotype" w:cs="Arial"/>
          <w:color w:val="000000"/>
        </w:rPr>
        <w:tab/>
      </w:r>
      <w:r w:rsidR="004451F7" w:rsidRPr="00305002">
        <w:rPr>
          <w:rFonts w:ascii="Palatino Linotype" w:hAnsi="Palatino Linotype"/>
          <w:noProof/>
          <w:color w:val="000000"/>
        </w:rPr>
        <w:t>....................................</w:t>
      </w:r>
    </w:p>
    <w:p w14:paraId="2A6A6FE3" w14:textId="662865E4" w:rsidR="000F142E" w:rsidRPr="00305002" w:rsidRDefault="000F142E" w:rsidP="000F142E">
      <w:pPr>
        <w:jc w:val="both"/>
        <w:rPr>
          <w:rFonts w:ascii="Palatino Linotype" w:hAnsi="Palatino Linotype" w:cs="Arial"/>
          <w:color w:val="000000"/>
        </w:rPr>
      </w:pPr>
      <w:r w:rsidRPr="00305002">
        <w:rPr>
          <w:rFonts w:ascii="Palatino Linotype" w:hAnsi="Palatino Linotype"/>
          <w:noProof/>
          <w:color w:val="000000"/>
        </w:rPr>
        <w:t>IČ DPH:</w:t>
      </w:r>
      <w:r w:rsidRPr="00305002">
        <w:rPr>
          <w:rFonts w:ascii="Palatino Linotype" w:hAnsi="Palatino Linotype"/>
          <w:noProof/>
          <w:color w:val="000000"/>
        </w:rPr>
        <w:tab/>
      </w:r>
      <w:r w:rsidRPr="00305002">
        <w:rPr>
          <w:rFonts w:ascii="Palatino Linotype" w:hAnsi="Palatino Linotype"/>
          <w:noProof/>
          <w:color w:val="000000"/>
        </w:rPr>
        <w:tab/>
      </w:r>
      <w:r w:rsidRPr="00305002">
        <w:rPr>
          <w:rFonts w:ascii="Palatino Linotype" w:hAnsi="Palatino Linotype"/>
          <w:noProof/>
          <w:color w:val="000000"/>
        </w:rPr>
        <w:tab/>
      </w:r>
      <w:r w:rsidR="004451F7" w:rsidRPr="00305002">
        <w:rPr>
          <w:rFonts w:ascii="Palatino Linotype" w:hAnsi="Palatino Linotype"/>
          <w:noProof/>
          <w:color w:val="000000"/>
        </w:rPr>
        <w:t>....................................</w:t>
      </w:r>
    </w:p>
    <w:p w14:paraId="22ED8B21" w14:textId="59CA8AE7" w:rsidR="000F142E" w:rsidRPr="00305002" w:rsidRDefault="000F142E" w:rsidP="000F142E">
      <w:pPr>
        <w:rPr>
          <w:rFonts w:ascii="Palatino Linotype" w:hAnsi="Palatino Linotype" w:cs="Arial"/>
          <w:color w:val="000000"/>
        </w:rPr>
      </w:pPr>
      <w:r w:rsidRPr="00305002">
        <w:rPr>
          <w:rFonts w:ascii="Palatino Linotype" w:hAnsi="Palatino Linotype" w:cs="Arial"/>
          <w:color w:val="000000"/>
        </w:rPr>
        <w:t>Registračné číslo</w:t>
      </w:r>
      <w:r>
        <w:rPr>
          <w:rFonts w:ascii="Palatino Linotype" w:hAnsi="Palatino Linotype" w:cs="Arial"/>
          <w:color w:val="000000"/>
        </w:rPr>
        <w:t>/zapísaný</w:t>
      </w:r>
      <w:r w:rsidRPr="00305002">
        <w:rPr>
          <w:rFonts w:ascii="Palatino Linotype" w:hAnsi="Palatino Linotype" w:cs="Arial"/>
          <w:color w:val="000000"/>
        </w:rPr>
        <w:t>:</w:t>
      </w:r>
      <w:r w:rsidRPr="00305002">
        <w:rPr>
          <w:rFonts w:ascii="Palatino Linotype" w:hAnsi="Palatino Linotype" w:cs="Arial"/>
          <w:color w:val="000000"/>
        </w:rPr>
        <w:tab/>
      </w:r>
      <w:r w:rsidR="004451F7" w:rsidRPr="00305002">
        <w:rPr>
          <w:rFonts w:ascii="Palatino Linotype" w:hAnsi="Palatino Linotype"/>
          <w:noProof/>
          <w:color w:val="000000"/>
        </w:rPr>
        <w:t>....................................</w:t>
      </w:r>
    </w:p>
    <w:p w14:paraId="0DFF41D7" w14:textId="1D4A3128" w:rsidR="000F142E" w:rsidRPr="00305002" w:rsidRDefault="00F12584" w:rsidP="000F142E">
      <w:pPr>
        <w:jc w:val="both"/>
        <w:rPr>
          <w:rFonts w:ascii="Palatino Linotype" w:hAnsi="Palatino Linotype" w:cs="Arial"/>
          <w:color w:val="000000"/>
        </w:rPr>
      </w:pPr>
      <w:r>
        <w:rPr>
          <w:rFonts w:ascii="Palatino Linotype" w:hAnsi="Palatino Linotype" w:cs="Arial"/>
          <w:color w:val="000000"/>
        </w:rPr>
        <w:t>b</w:t>
      </w:r>
      <w:r w:rsidR="000F142E" w:rsidRPr="00305002">
        <w:rPr>
          <w:rFonts w:ascii="Palatino Linotype" w:hAnsi="Palatino Linotype" w:cs="Arial"/>
          <w:color w:val="000000"/>
        </w:rPr>
        <w:t>ankové spojenie:</w:t>
      </w:r>
      <w:r w:rsidR="000F142E" w:rsidRPr="00305002">
        <w:rPr>
          <w:rFonts w:ascii="Palatino Linotype" w:hAnsi="Palatino Linotype" w:cs="Arial"/>
          <w:color w:val="000000"/>
        </w:rPr>
        <w:tab/>
      </w:r>
      <w:r w:rsidR="000F142E" w:rsidRPr="00305002">
        <w:rPr>
          <w:rFonts w:ascii="Palatino Linotype" w:hAnsi="Palatino Linotype" w:cs="Arial"/>
          <w:color w:val="000000"/>
        </w:rPr>
        <w:tab/>
      </w:r>
      <w:r w:rsidR="000F142E" w:rsidRPr="00305002">
        <w:rPr>
          <w:rFonts w:ascii="Palatino Linotype" w:hAnsi="Palatino Linotype"/>
          <w:noProof/>
          <w:color w:val="000000"/>
        </w:rPr>
        <w:t>....................................</w:t>
      </w:r>
      <w:bookmarkStart w:id="0" w:name="_GoBack"/>
      <w:bookmarkEnd w:id="0"/>
    </w:p>
    <w:p w14:paraId="148D8836" w14:textId="104BCC61" w:rsidR="000F142E" w:rsidRDefault="00F12584" w:rsidP="000F142E">
      <w:pPr>
        <w:jc w:val="both"/>
        <w:rPr>
          <w:rFonts w:ascii="Palatino Linotype" w:hAnsi="Palatino Linotype"/>
          <w:noProof/>
          <w:color w:val="000000"/>
        </w:rPr>
      </w:pPr>
      <w:r>
        <w:rPr>
          <w:rFonts w:ascii="Palatino Linotype" w:hAnsi="Palatino Linotype" w:cs="Arial"/>
          <w:color w:val="000000"/>
        </w:rPr>
        <w:t>č</w:t>
      </w:r>
      <w:r w:rsidR="000F142E" w:rsidRPr="00305002">
        <w:rPr>
          <w:rFonts w:ascii="Palatino Linotype" w:hAnsi="Palatino Linotype" w:cs="Arial"/>
          <w:color w:val="000000"/>
        </w:rPr>
        <w:t>íslo účtu:</w:t>
      </w:r>
      <w:r w:rsidR="000F142E" w:rsidRPr="00305002">
        <w:rPr>
          <w:rFonts w:ascii="Palatino Linotype" w:hAnsi="Palatino Linotype" w:cs="Arial"/>
          <w:color w:val="000000"/>
        </w:rPr>
        <w:tab/>
      </w:r>
      <w:r w:rsidR="000F142E" w:rsidRPr="00305002">
        <w:rPr>
          <w:rFonts w:ascii="Palatino Linotype" w:hAnsi="Palatino Linotype" w:cs="Arial"/>
          <w:color w:val="000000"/>
        </w:rPr>
        <w:tab/>
      </w:r>
      <w:r w:rsidR="000F142E" w:rsidRPr="00305002">
        <w:rPr>
          <w:rFonts w:ascii="Palatino Linotype" w:hAnsi="Palatino Linotype" w:cs="Arial"/>
          <w:color w:val="000000"/>
        </w:rPr>
        <w:tab/>
      </w:r>
      <w:r w:rsidR="000F142E" w:rsidRPr="00305002">
        <w:rPr>
          <w:rFonts w:ascii="Palatino Linotype" w:hAnsi="Palatino Linotype"/>
          <w:noProof/>
          <w:color w:val="000000"/>
        </w:rPr>
        <w:t>....................................</w:t>
      </w:r>
    </w:p>
    <w:p w14:paraId="6473505C" w14:textId="0D4EA837" w:rsidR="004451F7" w:rsidRDefault="004451F7" w:rsidP="000F142E">
      <w:pPr>
        <w:jc w:val="both"/>
        <w:rPr>
          <w:rFonts w:ascii="Palatino Linotype" w:hAnsi="Palatino Linotype"/>
          <w:noProof/>
          <w:color w:val="000000"/>
        </w:rPr>
      </w:pPr>
      <w:r>
        <w:rPr>
          <w:rFonts w:ascii="Palatino Linotype" w:hAnsi="Palatino Linotype"/>
          <w:noProof/>
          <w:color w:val="000000"/>
        </w:rPr>
        <w:t>kontaktná osoba:</w:t>
      </w:r>
      <w:r>
        <w:rPr>
          <w:rFonts w:ascii="Palatino Linotype" w:hAnsi="Palatino Linotype"/>
          <w:noProof/>
          <w:color w:val="000000"/>
        </w:rPr>
        <w:tab/>
      </w:r>
      <w:r>
        <w:rPr>
          <w:rFonts w:ascii="Palatino Linotype" w:hAnsi="Palatino Linotype"/>
          <w:noProof/>
          <w:color w:val="000000"/>
        </w:rPr>
        <w:tab/>
      </w:r>
      <w:r w:rsidRPr="00305002">
        <w:rPr>
          <w:rFonts w:ascii="Palatino Linotype" w:hAnsi="Palatino Linotype"/>
          <w:noProof/>
          <w:color w:val="000000"/>
        </w:rPr>
        <w:t>....................................</w:t>
      </w:r>
    </w:p>
    <w:p w14:paraId="6C4C5806" w14:textId="0BB3D21A" w:rsidR="004451F7" w:rsidRPr="00305002" w:rsidRDefault="004451F7" w:rsidP="000F142E">
      <w:pPr>
        <w:jc w:val="both"/>
        <w:rPr>
          <w:rFonts w:ascii="Palatino Linotype" w:hAnsi="Palatino Linotype" w:cs="Arial"/>
          <w:color w:val="000000"/>
        </w:rPr>
      </w:pPr>
      <w:r>
        <w:rPr>
          <w:rFonts w:ascii="Palatino Linotype" w:hAnsi="Palatino Linotype"/>
          <w:noProof/>
          <w:color w:val="000000"/>
        </w:rPr>
        <w:t>tel. č.:</w:t>
      </w:r>
      <w:r>
        <w:rPr>
          <w:rFonts w:ascii="Palatino Linotype" w:hAnsi="Palatino Linotype"/>
          <w:noProof/>
          <w:color w:val="000000"/>
        </w:rPr>
        <w:tab/>
      </w:r>
      <w:r>
        <w:rPr>
          <w:rFonts w:ascii="Palatino Linotype" w:hAnsi="Palatino Linotype"/>
          <w:noProof/>
          <w:color w:val="000000"/>
        </w:rPr>
        <w:tab/>
      </w:r>
      <w:r>
        <w:rPr>
          <w:rFonts w:ascii="Palatino Linotype" w:hAnsi="Palatino Linotype"/>
          <w:noProof/>
          <w:color w:val="000000"/>
        </w:rPr>
        <w:tab/>
      </w:r>
      <w:r>
        <w:rPr>
          <w:rFonts w:ascii="Palatino Linotype" w:hAnsi="Palatino Linotype"/>
          <w:noProof/>
          <w:color w:val="000000"/>
        </w:rPr>
        <w:tab/>
      </w:r>
      <w:r w:rsidRPr="00305002">
        <w:rPr>
          <w:rFonts w:ascii="Palatino Linotype" w:hAnsi="Palatino Linotype"/>
          <w:noProof/>
          <w:color w:val="000000"/>
        </w:rPr>
        <w:t>....................................</w:t>
      </w:r>
    </w:p>
    <w:p w14:paraId="14AF2E73" w14:textId="77777777" w:rsidR="000F142E" w:rsidRPr="00305002" w:rsidRDefault="000F142E" w:rsidP="000F142E">
      <w:pPr>
        <w:tabs>
          <w:tab w:val="left" w:pos="2127"/>
        </w:tabs>
        <w:ind w:left="2694" w:hanging="2694"/>
        <w:jc w:val="both"/>
        <w:rPr>
          <w:rFonts w:ascii="Palatino Linotype" w:hAnsi="Palatino Linotype"/>
          <w:noProof/>
          <w:color w:val="000000"/>
        </w:rPr>
      </w:pPr>
      <w:r w:rsidRPr="00305002">
        <w:rPr>
          <w:rFonts w:ascii="Palatino Linotype" w:hAnsi="Palatino Linotype"/>
          <w:noProof/>
          <w:color w:val="000000"/>
        </w:rPr>
        <w:t>e-mail adresa:</w:t>
      </w:r>
      <w:r w:rsidRPr="00305002">
        <w:rPr>
          <w:rFonts w:ascii="Palatino Linotype" w:hAnsi="Palatino Linotype"/>
          <w:noProof/>
          <w:color w:val="000000"/>
        </w:rPr>
        <w:tab/>
      </w:r>
      <w:r w:rsidRPr="00305002">
        <w:rPr>
          <w:rFonts w:ascii="Palatino Linotype" w:hAnsi="Palatino Linotype"/>
          <w:noProof/>
          <w:color w:val="000000"/>
        </w:rPr>
        <w:tab/>
      </w:r>
      <w:r w:rsidRPr="00305002">
        <w:rPr>
          <w:rFonts w:ascii="Palatino Linotype" w:hAnsi="Palatino Linotype"/>
          <w:noProof/>
          <w:color w:val="000000"/>
        </w:rPr>
        <w:tab/>
      </w:r>
      <w:r w:rsidR="00F26663">
        <w:rPr>
          <w:rFonts w:ascii="Palatino Linotype" w:hAnsi="Palatino Linotype"/>
          <w:noProof/>
          <w:color w:val="000000"/>
        </w:rPr>
        <w:t>....................................</w:t>
      </w:r>
    </w:p>
    <w:p w14:paraId="1F95B969" w14:textId="77777777" w:rsidR="000F142E" w:rsidRPr="00242BAF" w:rsidRDefault="00242BAF" w:rsidP="000F142E">
      <w:pPr>
        <w:tabs>
          <w:tab w:val="left" w:pos="1980"/>
          <w:tab w:val="left" w:pos="2700"/>
        </w:tabs>
        <w:jc w:val="both"/>
        <w:rPr>
          <w:rFonts w:ascii="Palatino Linotype" w:hAnsi="Palatino Linotype" w:cs="Arial"/>
          <w:b/>
          <w:color w:val="FF0000"/>
        </w:rPr>
      </w:pPr>
      <w:r>
        <w:rPr>
          <w:rFonts w:ascii="Palatino Linotype" w:hAnsi="Palatino Linotype" w:cs="Arial"/>
          <w:b/>
          <w:color w:val="000000"/>
        </w:rPr>
        <w:tab/>
      </w:r>
      <w:r>
        <w:rPr>
          <w:rFonts w:ascii="Palatino Linotype" w:hAnsi="Palatino Linotype" w:cs="Arial"/>
          <w:b/>
          <w:color w:val="000000"/>
        </w:rPr>
        <w:tab/>
      </w:r>
    </w:p>
    <w:p w14:paraId="0DD08E80" w14:textId="77777777" w:rsidR="00233027" w:rsidRPr="00305002" w:rsidRDefault="00233027" w:rsidP="00233027">
      <w:pPr>
        <w:tabs>
          <w:tab w:val="left" w:pos="1980"/>
          <w:tab w:val="left" w:pos="2700"/>
        </w:tabs>
        <w:jc w:val="both"/>
        <w:rPr>
          <w:rFonts w:ascii="Palatino Linotype" w:hAnsi="Palatino Linotype" w:cs="Arial"/>
          <w:b/>
          <w:color w:val="000000"/>
        </w:rPr>
      </w:pPr>
      <w:r w:rsidRPr="00305002">
        <w:rPr>
          <w:rFonts w:ascii="Palatino Linotype" w:hAnsi="Palatino Linotype" w:cs="Arial"/>
          <w:color w:val="000000"/>
        </w:rPr>
        <w:t>/ďalej aj „</w:t>
      </w:r>
      <w:r w:rsidRPr="00305002">
        <w:rPr>
          <w:rFonts w:ascii="Palatino Linotype" w:hAnsi="Palatino Linotype" w:cs="Arial"/>
          <w:b/>
          <w:color w:val="000000"/>
        </w:rPr>
        <w:t>Nájomca</w:t>
      </w:r>
      <w:r w:rsidRPr="00305002">
        <w:rPr>
          <w:rFonts w:ascii="Palatino Linotype" w:hAnsi="Palatino Linotype" w:cs="Arial"/>
          <w:color w:val="000000"/>
        </w:rPr>
        <w:t>“ a spolu s Prenajímateľom ďalej aj „</w:t>
      </w:r>
      <w:r w:rsidRPr="00305002">
        <w:rPr>
          <w:rFonts w:ascii="Palatino Linotype" w:hAnsi="Palatino Linotype" w:cs="Arial"/>
          <w:b/>
          <w:color w:val="000000"/>
        </w:rPr>
        <w:t>Zmluvné strany</w:t>
      </w:r>
      <w:r w:rsidRPr="00305002">
        <w:rPr>
          <w:rFonts w:ascii="Palatino Linotype" w:hAnsi="Palatino Linotype" w:cs="Arial"/>
          <w:color w:val="000000"/>
        </w:rPr>
        <w:t>“/</w:t>
      </w:r>
    </w:p>
    <w:p w14:paraId="14F7846B" w14:textId="77777777" w:rsidR="00233027" w:rsidRPr="00305002" w:rsidRDefault="00233027" w:rsidP="00233027">
      <w:pPr>
        <w:jc w:val="both"/>
        <w:rPr>
          <w:rFonts w:ascii="Palatino Linotype" w:hAnsi="Palatino Linotype"/>
          <w:color w:val="000000"/>
        </w:rPr>
      </w:pPr>
    </w:p>
    <w:p w14:paraId="769FAE05" w14:textId="77777777" w:rsidR="00233027" w:rsidRPr="00305002" w:rsidRDefault="00233027" w:rsidP="00233027">
      <w:pPr>
        <w:pStyle w:val="Zkladntext3"/>
        <w:rPr>
          <w:rFonts w:ascii="Palatino Linotype" w:hAnsi="Palatino Linotype" w:cs="Palatino Linotype"/>
          <w:color w:val="000000"/>
          <w:sz w:val="20"/>
          <w:szCs w:val="20"/>
        </w:rPr>
      </w:pPr>
    </w:p>
    <w:p w14:paraId="66E3FC03" w14:textId="77777777" w:rsidR="00233027" w:rsidRPr="00305002" w:rsidRDefault="00233027" w:rsidP="00233027">
      <w:pPr>
        <w:pStyle w:val="JSzkladn"/>
        <w:jc w:val="center"/>
        <w:rPr>
          <w:rFonts w:ascii="Palatino Linotype" w:hAnsi="Palatino Linotype"/>
          <w:color w:val="000000"/>
        </w:rPr>
      </w:pPr>
      <w:r w:rsidRPr="00305002">
        <w:rPr>
          <w:rFonts w:ascii="Palatino Linotype" w:hAnsi="Palatino Linotype"/>
          <w:color w:val="000000"/>
        </w:rPr>
        <w:t>uzatvárajú podľa zákona č. 116/1990 Zb. o nájme a podnájme nebytových priestorov</w:t>
      </w:r>
    </w:p>
    <w:p w14:paraId="5347E537" w14:textId="77777777" w:rsidR="00233027" w:rsidRPr="00305002" w:rsidRDefault="00233027" w:rsidP="00233027">
      <w:pPr>
        <w:pStyle w:val="JSzkladn"/>
        <w:jc w:val="center"/>
        <w:rPr>
          <w:rFonts w:ascii="Palatino Linotype" w:hAnsi="Palatino Linotype"/>
          <w:color w:val="000000"/>
        </w:rPr>
      </w:pPr>
      <w:r w:rsidRPr="00305002">
        <w:rPr>
          <w:rFonts w:ascii="Palatino Linotype" w:hAnsi="Palatino Linotype"/>
          <w:color w:val="000000"/>
        </w:rPr>
        <w:t>v znení neskorších predpisov túto</w:t>
      </w:r>
    </w:p>
    <w:p w14:paraId="08315EED" w14:textId="77777777" w:rsidR="00233027" w:rsidRPr="00305002" w:rsidRDefault="00233027" w:rsidP="00233027">
      <w:pPr>
        <w:pStyle w:val="Zkladntext3"/>
        <w:rPr>
          <w:rFonts w:ascii="Palatino Linotype" w:hAnsi="Palatino Linotype" w:cs="Palatino Linotype"/>
          <w:b/>
          <w:bCs/>
          <w:snapToGrid w:val="0"/>
          <w:color w:val="000000"/>
          <w:sz w:val="20"/>
          <w:szCs w:val="20"/>
        </w:rPr>
      </w:pPr>
    </w:p>
    <w:p w14:paraId="69136BCF" w14:textId="77777777" w:rsidR="00233027" w:rsidRPr="00305002" w:rsidRDefault="00233027" w:rsidP="00233027">
      <w:pPr>
        <w:jc w:val="center"/>
        <w:rPr>
          <w:rFonts w:ascii="Palatino Linotype" w:hAnsi="Palatino Linotype" w:cs="Palatino Linotype"/>
          <w:b/>
          <w:bCs w:val="0"/>
          <w:snapToGrid w:val="0"/>
          <w:color w:val="000000"/>
        </w:rPr>
      </w:pPr>
      <w:r w:rsidRPr="00305002">
        <w:rPr>
          <w:rFonts w:ascii="Palatino Linotype" w:hAnsi="Palatino Linotype" w:cs="Palatino Linotype"/>
          <w:b/>
          <w:bCs w:val="0"/>
          <w:snapToGrid w:val="0"/>
          <w:color w:val="000000"/>
        </w:rPr>
        <w:t>zmluvu o nájme nebytových priestorov</w:t>
      </w:r>
    </w:p>
    <w:p w14:paraId="291BC981" w14:textId="46EC569E" w:rsidR="00233027" w:rsidRPr="00305002" w:rsidRDefault="00233027" w:rsidP="00233027">
      <w:pPr>
        <w:jc w:val="center"/>
        <w:rPr>
          <w:rFonts w:ascii="Palatino Linotype" w:hAnsi="Palatino Linotype" w:cs="Palatino Linotype"/>
          <w:snapToGrid w:val="0"/>
          <w:color w:val="000000"/>
        </w:rPr>
      </w:pPr>
      <w:r w:rsidRPr="00305002">
        <w:rPr>
          <w:rFonts w:ascii="Palatino Linotype" w:hAnsi="Palatino Linotype" w:cs="Palatino Linotype"/>
          <w:snapToGrid w:val="0"/>
          <w:color w:val="000000"/>
        </w:rPr>
        <w:t>/ ďalej len ako „</w:t>
      </w:r>
      <w:r w:rsidRPr="00305002">
        <w:rPr>
          <w:rFonts w:ascii="Palatino Linotype" w:hAnsi="Palatino Linotype" w:cs="Palatino Linotype"/>
          <w:b/>
          <w:snapToGrid w:val="0"/>
          <w:color w:val="000000"/>
        </w:rPr>
        <w:t>Zmluva</w:t>
      </w:r>
      <w:r w:rsidRPr="00305002">
        <w:rPr>
          <w:rFonts w:ascii="Palatino Linotype" w:hAnsi="Palatino Linotype" w:cs="Palatino Linotype"/>
          <w:snapToGrid w:val="0"/>
          <w:color w:val="000000"/>
        </w:rPr>
        <w:t>“ /</w:t>
      </w:r>
      <w:r w:rsidR="00F12584">
        <w:rPr>
          <w:rFonts w:ascii="Palatino Linotype" w:hAnsi="Palatino Linotype" w:cs="Palatino Linotype"/>
          <w:snapToGrid w:val="0"/>
          <w:color w:val="000000"/>
        </w:rPr>
        <w:t>.</w:t>
      </w:r>
    </w:p>
    <w:p w14:paraId="2A0E2385" w14:textId="77777777" w:rsidR="00233027" w:rsidRDefault="00233027" w:rsidP="00233027">
      <w:pPr>
        <w:jc w:val="center"/>
        <w:rPr>
          <w:rFonts w:ascii="Palatino Linotype" w:hAnsi="Palatino Linotype" w:cs="Palatino Linotype"/>
          <w:b/>
          <w:snapToGrid w:val="0"/>
          <w:color w:val="000000"/>
        </w:rPr>
      </w:pPr>
    </w:p>
    <w:p w14:paraId="7B756DFE" w14:textId="77777777" w:rsidR="00CE5E4C" w:rsidRDefault="00CE5E4C" w:rsidP="00233027">
      <w:pPr>
        <w:jc w:val="center"/>
        <w:rPr>
          <w:rFonts w:ascii="Palatino Linotype" w:hAnsi="Palatino Linotype" w:cs="Palatino Linotype"/>
          <w:b/>
          <w:snapToGrid w:val="0"/>
          <w:color w:val="000000"/>
        </w:rPr>
      </w:pPr>
    </w:p>
    <w:p w14:paraId="6309B0D1" w14:textId="77777777" w:rsidR="00233027" w:rsidRPr="00305002" w:rsidRDefault="00233027" w:rsidP="00233027">
      <w:pPr>
        <w:jc w:val="center"/>
        <w:rPr>
          <w:rFonts w:ascii="Palatino Linotype" w:hAnsi="Palatino Linotype" w:cs="Palatino Linotype"/>
          <w:b/>
          <w:snapToGrid w:val="0"/>
          <w:color w:val="000000"/>
        </w:rPr>
      </w:pPr>
      <w:r w:rsidRPr="00305002">
        <w:rPr>
          <w:rFonts w:ascii="Palatino Linotype" w:hAnsi="Palatino Linotype" w:cs="Palatino Linotype"/>
          <w:b/>
          <w:snapToGrid w:val="0"/>
          <w:color w:val="000000"/>
        </w:rPr>
        <w:t xml:space="preserve">Článok </w:t>
      </w:r>
      <w:r w:rsidR="004B4597" w:rsidRPr="00305002">
        <w:rPr>
          <w:rFonts w:ascii="Palatino Linotype" w:hAnsi="Palatino Linotype" w:cs="Palatino Linotype"/>
          <w:b/>
          <w:snapToGrid w:val="0"/>
          <w:color w:val="000000"/>
        </w:rPr>
        <w:t>2</w:t>
      </w:r>
    </w:p>
    <w:p w14:paraId="05D13266" w14:textId="77777777" w:rsidR="00233027" w:rsidRPr="00305002" w:rsidRDefault="00233027" w:rsidP="00233027">
      <w:pPr>
        <w:jc w:val="center"/>
        <w:rPr>
          <w:rFonts w:ascii="Palatino Linotype" w:hAnsi="Palatino Linotype" w:cs="Palatino Linotype"/>
          <w:b/>
          <w:snapToGrid w:val="0"/>
          <w:color w:val="000000"/>
        </w:rPr>
      </w:pPr>
      <w:r w:rsidRPr="00305002">
        <w:rPr>
          <w:rFonts w:ascii="Palatino Linotype" w:hAnsi="Palatino Linotype" w:cs="Palatino Linotype"/>
          <w:b/>
          <w:snapToGrid w:val="0"/>
          <w:color w:val="000000"/>
        </w:rPr>
        <w:t xml:space="preserve">Úvodné ustanovenia </w:t>
      </w:r>
    </w:p>
    <w:p w14:paraId="458718D2" w14:textId="77777777" w:rsidR="00233027" w:rsidRPr="00305002" w:rsidRDefault="00233027" w:rsidP="005328AB">
      <w:pPr>
        <w:spacing w:line="120" w:lineRule="auto"/>
        <w:jc w:val="center"/>
        <w:rPr>
          <w:rFonts w:ascii="Palatino Linotype" w:hAnsi="Palatino Linotype" w:cs="Palatino Linotype"/>
          <w:b/>
          <w:snapToGrid w:val="0"/>
          <w:color w:val="000000"/>
        </w:rPr>
      </w:pPr>
    </w:p>
    <w:p w14:paraId="6ACFF8BE" w14:textId="5B36259F" w:rsidR="000F142E" w:rsidRPr="00305002" w:rsidRDefault="000F142E" w:rsidP="000F142E">
      <w:pPr>
        <w:pStyle w:val="Odsekzoznamu"/>
        <w:ind w:left="426" w:hanging="426"/>
        <w:jc w:val="both"/>
        <w:rPr>
          <w:rFonts w:ascii="Garamond" w:hAnsi="Garamond" w:cs="Arial"/>
          <w:color w:val="000000"/>
        </w:rPr>
      </w:pPr>
      <w:r w:rsidRPr="00305002">
        <w:rPr>
          <w:rFonts w:ascii="Palatino Linotype" w:hAnsi="Palatino Linotype"/>
          <w:color w:val="000000"/>
        </w:rPr>
        <w:t xml:space="preserve">2.1 </w:t>
      </w:r>
      <w:r w:rsidRPr="00305002">
        <w:rPr>
          <w:rFonts w:ascii="Palatino Linotype" w:hAnsi="Palatino Linotype"/>
          <w:color w:val="000000"/>
        </w:rPr>
        <w:tab/>
      </w:r>
      <w:r w:rsidR="00D5754E">
        <w:rPr>
          <w:rFonts w:ascii="Palatino Linotype" w:hAnsi="Palatino Linotype"/>
          <w:b/>
          <w:color w:val="000000"/>
        </w:rPr>
        <w:t>Prenajímateľ</w:t>
      </w:r>
      <w:r w:rsidRPr="00305002">
        <w:rPr>
          <w:rFonts w:ascii="Palatino Linotype" w:hAnsi="Palatino Linotype"/>
          <w:color w:val="000000"/>
        </w:rPr>
        <w:t xml:space="preserve"> je príspevkovou organizáciou </w:t>
      </w:r>
      <w:r w:rsidRPr="00305002">
        <w:rPr>
          <w:rFonts w:ascii="Palatino Linotype" w:hAnsi="Palatino Linotype" w:cs="Arial"/>
          <w:color w:val="000000"/>
        </w:rPr>
        <w:t>zriadenou postupom podľa zákona č. 377/1990 Zb. o </w:t>
      </w:r>
      <w:r w:rsidR="00F12584">
        <w:rPr>
          <w:rFonts w:ascii="Palatino Linotype" w:hAnsi="Palatino Linotype" w:cs="Arial"/>
          <w:color w:val="000000"/>
        </w:rPr>
        <w:t>H</w:t>
      </w:r>
      <w:r w:rsidRPr="00305002">
        <w:rPr>
          <w:rFonts w:ascii="Palatino Linotype" w:hAnsi="Palatino Linotype" w:cs="Arial"/>
          <w:color w:val="000000"/>
        </w:rPr>
        <w:t>lavnom meste Slovenskej republiky Bratislave v platnom znení, v spojení s uznesením č. 2/1990 z 2. zasadnutia Miestneho zastupiteľstva mestskej časti Bratislava – Nové mesto, konaného dňa 20.12.1990, ktorý vykonáva správu majetku Mestskej časti Bratislava - Nové Mesto, Junácka 1, Bratislava alebo majetku, ktorý bol mestskej časti zverený.</w:t>
      </w:r>
      <w:r w:rsidRPr="00305002">
        <w:rPr>
          <w:rFonts w:ascii="Garamond" w:hAnsi="Garamond" w:cs="Arial"/>
          <w:color w:val="000000"/>
        </w:rPr>
        <w:t xml:space="preserve"> </w:t>
      </w:r>
      <w:r w:rsidRPr="00C31612">
        <w:rPr>
          <w:rFonts w:ascii="Palatino Linotype" w:hAnsi="Palatino Linotype" w:cs="Arial"/>
          <w:color w:val="000000"/>
        </w:rPr>
        <w:t>Prenajímateľ pri uzatváraní tejto zmluvy vystupuje v mene vlastníka zvereného majetku.</w:t>
      </w:r>
    </w:p>
    <w:p w14:paraId="478683AA" w14:textId="7AA7E3C4" w:rsidR="000F142E" w:rsidRPr="002448AB" w:rsidRDefault="000F142E" w:rsidP="000F142E">
      <w:pPr>
        <w:pStyle w:val="Odsekzoznamu"/>
        <w:widowControl w:val="0"/>
        <w:numPr>
          <w:ilvl w:val="1"/>
          <w:numId w:val="22"/>
        </w:numPr>
        <w:autoSpaceDE w:val="0"/>
        <w:autoSpaceDN w:val="0"/>
        <w:adjustRightInd w:val="0"/>
        <w:jc w:val="both"/>
        <w:rPr>
          <w:rStyle w:val="ra"/>
          <w:rFonts w:ascii="Palatino Linotype" w:hAnsi="Palatino Linotype"/>
        </w:rPr>
      </w:pPr>
      <w:r w:rsidRPr="001F2FA7">
        <w:rPr>
          <w:rFonts w:ascii="Palatino Linotype" w:hAnsi="Palatino Linotype"/>
          <w:b/>
        </w:rPr>
        <w:t xml:space="preserve">Nájomca </w:t>
      </w:r>
      <w:r w:rsidRPr="001F2FA7">
        <w:rPr>
          <w:rStyle w:val="ra"/>
          <w:rFonts w:ascii="Palatino Linotype" w:hAnsi="Palatino Linotype"/>
        </w:rPr>
        <w:t xml:space="preserve">je </w:t>
      </w:r>
      <w:r w:rsidRPr="001F2FA7">
        <w:rPr>
          <w:rFonts w:ascii="Palatino Linotype" w:hAnsi="Palatino Linotype"/>
          <w:noProof/>
          <w:color w:val="000000"/>
        </w:rPr>
        <w:t xml:space="preserve">právnickou osobou podnikajúcou </w:t>
      </w:r>
      <w:r w:rsidRPr="001F2FA7">
        <w:rPr>
          <w:rStyle w:val="ra"/>
          <w:rFonts w:ascii="Palatino Linotype" w:hAnsi="Palatino Linotype"/>
        </w:rPr>
        <w:t xml:space="preserve">podľa právneho poriadku Slovenskej republiky s predmetom činnosti najmä v oblasti </w:t>
      </w:r>
      <w:r w:rsidR="009F6A90">
        <w:rPr>
          <w:rStyle w:val="ra"/>
          <w:rFonts w:ascii="Palatino Linotype" w:hAnsi="Palatino Linotype"/>
        </w:rPr>
        <w:t>...................................................................................................................</w:t>
      </w:r>
      <w:r w:rsidRPr="001F2FA7">
        <w:rPr>
          <w:rStyle w:val="ra"/>
          <w:rFonts w:ascii="Palatino Linotype" w:hAnsi="Palatino Linotype"/>
        </w:rPr>
        <w:t xml:space="preserve">. Nájomca má záujem v rámci svojej podnikateľskej činnosti zriadiť v nehnuteľnostiach v správe </w:t>
      </w:r>
      <w:r w:rsidRPr="001F2FA7">
        <w:rPr>
          <w:rStyle w:val="ra"/>
          <w:rFonts w:ascii="Palatino Linotype" w:hAnsi="Palatino Linotype"/>
        </w:rPr>
        <w:lastRenderedPageBreak/>
        <w:t>Prenajímateľa svoju obchodnú prevádzku. Výpis z</w:t>
      </w:r>
      <w:r w:rsidR="000F1296">
        <w:rPr>
          <w:rStyle w:val="ra"/>
          <w:rFonts w:ascii="Palatino Linotype" w:hAnsi="Palatino Linotype"/>
        </w:rPr>
        <w:t> príslušného</w:t>
      </w:r>
      <w:r w:rsidRPr="001F2FA7">
        <w:rPr>
          <w:rFonts w:ascii="Palatino Linotype" w:hAnsi="Palatino Linotype"/>
          <w:noProof/>
          <w:color w:val="000000"/>
        </w:rPr>
        <w:t xml:space="preserve"> </w:t>
      </w:r>
      <w:r w:rsidRPr="001F2FA7">
        <w:rPr>
          <w:rStyle w:val="ra"/>
          <w:rFonts w:ascii="Palatino Linotype" w:hAnsi="Palatino Linotype"/>
        </w:rPr>
        <w:t>registra</w:t>
      </w:r>
      <w:r w:rsidRPr="002448AB">
        <w:rPr>
          <w:rStyle w:val="ra"/>
          <w:rFonts w:ascii="Palatino Linotype" w:hAnsi="Palatino Linotype"/>
        </w:rPr>
        <w:t xml:space="preserve"> Nájomcu tvorí Prílohu č. 1 tejto Zmluvy. </w:t>
      </w:r>
    </w:p>
    <w:p w14:paraId="0E75E74E" w14:textId="77777777" w:rsidR="00CE5E4C" w:rsidRPr="00305002" w:rsidRDefault="00CE5E4C" w:rsidP="00233027">
      <w:pPr>
        <w:pStyle w:val="JSzkladn"/>
        <w:rPr>
          <w:rFonts w:ascii="Palatino Linotype" w:hAnsi="Palatino Linotype"/>
          <w:color w:val="000000"/>
        </w:rPr>
      </w:pPr>
    </w:p>
    <w:p w14:paraId="5C3746F1"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 xml:space="preserve">Článok </w:t>
      </w:r>
      <w:r w:rsidR="004B4597" w:rsidRPr="00CA0140">
        <w:rPr>
          <w:rFonts w:ascii="Palatino Linotype" w:hAnsi="Palatino Linotype"/>
          <w:b/>
          <w:smallCaps w:val="0"/>
          <w:color w:val="000000"/>
          <w:sz w:val="20"/>
        </w:rPr>
        <w:t>3</w:t>
      </w:r>
    </w:p>
    <w:p w14:paraId="4FA980D0"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Predmet nájmu</w:t>
      </w:r>
    </w:p>
    <w:p w14:paraId="34BF8FAB" w14:textId="77777777" w:rsidR="00233027" w:rsidRPr="00305002" w:rsidRDefault="00233027" w:rsidP="005328AB">
      <w:pPr>
        <w:spacing w:line="120" w:lineRule="auto"/>
        <w:jc w:val="both"/>
        <w:rPr>
          <w:rFonts w:ascii="Palatino Linotype" w:hAnsi="Palatino Linotype" w:cs="Arial"/>
          <w:b/>
          <w:color w:val="000000"/>
        </w:rPr>
      </w:pPr>
    </w:p>
    <w:p w14:paraId="33F76060" w14:textId="77777777" w:rsidR="000F142E" w:rsidRPr="00305002" w:rsidRDefault="000F142E" w:rsidP="000F142E">
      <w:pPr>
        <w:pStyle w:val="Zkladntext"/>
        <w:numPr>
          <w:ilvl w:val="1"/>
          <w:numId w:val="24"/>
        </w:numPr>
        <w:spacing w:after="0"/>
        <w:ind w:left="426" w:hanging="426"/>
        <w:jc w:val="both"/>
        <w:rPr>
          <w:rFonts w:ascii="Palatino Linotype" w:hAnsi="Palatino Linotype" w:cs="Palatino Linotype"/>
          <w:color w:val="000000"/>
        </w:rPr>
      </w:pPr>
      <w:r w:rsidRPr="00305002">
        <w:rPr>
          <w:rFonts w:ascii="Palatino Linotype" w:hAnsi="Palatino Linotype" w:cs="Palatino Linotype"/>
          <w:color w:val="000000"/>
        </w:rPr>
        <w:t xml:space="preserve">Predmetom tejto Zmluvy je úprava práv a povinností Zmluvných strán pri nájme nebytových priestorov v správe Prenajímateľa v prospech Nájomcu. </w:t>
      </w:r>
    </w:p>
    <w:p w14:paraId="343900C4" w14:textId="77777777" w:rsidR="000F142E" w:rsidRDefault="000F142E" w:rsidP="000F142E">
      <w:pPr>
        <w:pStyle w:val="Odsekzoznamu"/>
        <w:widowControl w:val="0"/>
        <w:numPr>
          <w:ilvl w:val="1"/>
          <w:numId w:val="24"/>
        </w:numPr>
        <w:autoSpaceDE w:val="0"/>
        <w:autoSpaceDN w:val="0"/>
        <w:adjustRightInd w:val="0"/>
        <w:ind w:left="426" w:hanging="426"/>
        <w:jc w:val="both"/>
        <w:rPr>
          <w:rFonts w:ascii="Palatino Linotype" w:hAnsi="Palatino Linotype" w:cs="Palatino Linotype"/>
          <w:color w:val="000000"/>
        </w:rPr>
      </w:pPr>
      <w:r w:rsidRPr="00305002">
        <w:rPr>
          <w:rFonts w:ascii="Palatino Linotype" w:hAnsi="Palatino Linotype" w:cs="Palatino Linotype"/>
          <w:color w:val="000000"/>
        </w:rPr>
        <w:t>Prenajímateľ vyhlasuje, že vykonáva správu nasledovných nehnuteľností:</w:t>
      </w:r>
    </w:p>
    <w:p w14:paraId="09DF3A65" w14:textId="79136F33" w:rsidR="00F26663" w:rsidRPr="00305002" w:rsidRDefault="00F12584" w:rsidP="00F26663">
      <w:pPr>
        <w:pStyle w:val="Zkladntext"/>
        <w:numPr>
          <w:ilvl w:val="0"/>
          <w:numId w:val="25"/>
        </w:numPr>
        <w:spacing w:after="0"/>
        <w:ind w:left="709" w:hanging="283"/>
        <w:jc w:val="both"/>
        <w:rPr>
          <w:rFonts w:ascii="Palatino Linotype" w:hAnsi="Palatino Linotype" w:cs="Palatino Linotype"/>
          <w:color w:val="000000"/>
        </w:rPr>
      </w:pPr>
      <w:r>
        <w:rPr>
          <w:rFonts w:ascii="Palatino Linotype" w:hAnsi="Palatino Linotype" w:cs="Arial"/>
          <w:color w:val="000000"/>
        </w:rPr>
        <w:t>objekt</w:t>
      </w:r>
      <w:r w:rsidRPr="00305002">
        <w:rPr>
          <w:rFonts w:ascii="Palatino Linotype" w:hAnsi="Palatino Linotype" w:cs="Arial"/>
          <w:color w:val="000000"/>
        </w:rPr>
        <w:t xml:space="preserve"> </w:t>
      </w:r>
      <w:r w:rsidR="00F26663" w:rsidRPr="00305002">
        <w:rPr>
          <w:rFonts w:ascii="Palatino Linotype" w:hAnsi="Palatino Linotype" w:cs="Arial"/>
          <w:color w:val="000000"/>
        </w:rPr>
        <w:t>Tržnice</w:t>
      </w:r>
      <w:r>
        <w:rPr>
          <w:rFonts w:ascii="Palatino Linotype" w:hAnsi="Palatino Linotype" w:cs="Arial"/>
          <w:color w:val="000000"/>
        </w:rPr>
        <w:t>,</w:t>
      </w:r>
      <w:r w:rsidR="00F26663" w:rsidRPr="00305002">
        <w:rPr>
          <w:rFonts w:ascii="Palatino Linotype" w:hAnsi="Palatino Linotype" w:cs="Arial"/>
          <w:color w:val="000000"/>
        </w:rPr>
        <w:t xml:space="preserve"> nachádzajúcej sa na ul. </w:t>
      </w:r>
      <w:proofErr w:type="spellStart"/>
      <w:r w:rsidR="00F26663" w:rsidRPr="00305002">
        <w:rPr>
          <w:rFonts w:ascii="Palatino Linotype" w:hAnsi="Palatino Linotype" w:cs="Arial"/>
          <w:color w:val="000000"/>
        </w:rPr>
        <w:t>Šancová</w:t>
      </w:r>
      <w:proofErr w:type="spellEnd"/>
      <w:r w:rsidR="00F26663" w:rsidRPr="00305002">
        <w:rPr>
          <w:rFonts w:ascii="Palatino Linotype" w:hAnsi="Palatino Linotype" w:cs="Arial"/>
          <w:color w:val="000000"/>
        </w:rPr>
        <w:t xml:space="preserve"> 112 v Bratislave, </w:t>
      </w:r>
      <w:r w:rsidR="00F26663" w:rsidRPr="00305002">
        <w:rPr>
          <w:rFonts w:ascii="Palatino Linotype" w:hAnsi="Palatino Linotype"/>
          <w:noProof/>
          <w:color w:val="000000"/>
        </w:rPr>
        <w:t>postaven</w:t>
      </w:r>
      <w:r>
        <w:rPr>
          <w:rFonts w:ascii="Palatino Linotype" w:hAnsi="Palatino Linotype"/>
          <w:noProof/>
          <w:color w:val="000000"/>
        </w:rPr>
        <w:t>ý</w:t>
      </w:r>
      <w:r w:rsidR="00F26663" w:rsidRPr="00305002">
        <w:rPr>
          <w:rFonts w:ascii="Palatino Linotype" w:hAnsi="Palatino Linotype"/>
          <w:noProof/>
          <w:color w:val="000000"/>
        </w:rPr>
        <w:t xml:space="preserve"> na parc. č. 10403/1 vo</w:t>
      </w:r>
      <w:r w:rsidR="00F26663" w:rsidRPr="00305002">
        <w:rPr>
          <w:rFonts w:ascii="Palatino Linotype" w:hAnsi="Palatino Linotype" w:cs="Arial"/>
          <w:color w:val="000000"/>
        </w:rPr>
        <w:t xml:space="preserve"> výmere </w:t>
      </w:r>
      <w:r w:rsidR="00F26663" w:rsidRPr="00305002">
        <w:rPr>
          <w:rFonts w:ascii="Palatino Linotype" w:hAnsi="Palatino Linotype"/>
          <w:noProof/>
          <w:color w:val="000000"/>
        </w:rPr>
        <w:t>4775</w:t>
      </w:r>
      <w:r w:rsidR="00F26663" w:rsidRPr="00305002">
        <w:rPr>
          <w:rFonts w:ascii="Palatino Linotype" w:hAnsi="Palatino Linotype" w:cs="Arial"/>
          <w:color w:val="000000"/>
        </w:rPr>
        <w:t xml:space="preserve"> m</w:t>
      </w:r>
      <w:r w:rsidR="00F26663" w:rsidRPr="00305002">
        <w:rPr>
          <w:rFonts w:ascii="Palatino Linotype" w:hAnsi="Palatino Linotype" w:cs="Arial"/>
          <w:color w:val="000000"/>
          <w:vertAlign w:val="superscript"/>
        </w:rPr>
        <w:t>2</w:t>
      </w:r>
      <w:r w:rsidR="00F26663" w:rsidRPr="00305002">
        <w:rPr>
          <w:rFonts w:ascii="Palatino Linotype" w:hAnsi="Palatino Linotype" w:cs="Arial"/>
          <w:color w:val="000000"/>
        </w:rPr>
        <w:t xml:space="preserve"> druh pozemku </w:t>
      </w:r>
      <w:r>
        <w:rPr>
          <w:rFonts w:ascii="Palatino Linotype" w:hAnsi="Palatino Linotype"/>
          <w:noProof/>
          <w:color w:val="000000"/>
        </w:rPr>
        <w:t>z</w:t>
      </w:r>
      <w:r w:rsidR="00F26663" w:rsidRPr="00305002">
        <w:rPr>
          <w:rFonts w:ascii="Palatino Linotype" w:hAnsi="Palatino Linotype"/>
          <w:noProof/>
          <w:color w:val="000000"/>
        </w:rPr>
        <w:t>astavan</w:t>
      </w:r>
      <w:r>
        <w:rPr>
          <w:rFonts w:ascii="Palatino Linotype" w:hAnsi="Palatino Linotype"/>
          <w:noProof/>
          <w:color w:val="000000"/>
        </w:rPr>
        <w:t>á</w:t>
      </w:r>
      <w:r w:rsidR="00F26663" w:rsidRPr="00305002">
        <w:rPr>
          <w:rFonts w:ascii="Palatino Linotype" w:hAnsi="Palatino Linotype"/>
          <w:noProof/>
          <w:color w:val="000000"/>
        </w:rPr>
        <w:t xml:space="preserve"> ploch</w:t>
      </w:r>
      <w:r>
        <w:rPr>
          <w:rFonts w:ascii="Palatino Linotype" w:hAnsi="Palatino Linotype"/>
          <w:noProof/>
          <w:color w:val="000000"/>
        </w:rPr>
        <w:t>a</w:t>
      </w:r>
      <w:r w:rsidR="00F26663" w:rsidRPr="00305002">
        <w:rPr>
          <w:rFonts w:ascii="Palatino Linotype" w:hAnsi="Palatino Linotype"/>
          <w:noProof/>
          <w:color w:val="000000"/>
        </w:rPr>
        <w:t xml:space="preserve"> a nádvori</w:t>
      </w:r>
      <w:r>
        <w:rPr>
          <w:rFonts w:ascii="Palatino Linotype" w:hAnsi="Palatino Linotype"/>
          <w:noProof/>
          <w:color w:val="000000"/>
        </w:rPr>
        <w:t>e</w:t>
      </w:r>
      <w:r w:rsidR="00F26663" w:rsidRPr="00305002">
        <w:rPr>
          <w:rFonts w:ascii="Palatino Linotype" w:hAnsi="Palatino Linotype"/>
          <w:noProof/>
          <w:color w:val="000000"/>
        </w:rPr>
        <w:t xml:space="preserve">, </w:t>
      </w:r>
      <w:r w:rsidR="00F26663" w:rsidRPr="00305002">
        <w:rPr>
          <w:rFonts w:ascii="Palatino Linotype" w:hAnsi="Palatino Linotype" w:cs="Arial"/>
          <w:color w:val="000000"/>
        </w:rPr>
        <w:t xml:space="preserve">zapísanej na </w:t>
      </w:r>
      <w:r>
        <w:rPr>
          <w:rFonts w:ascii="Palatino Linotype" w:hAnsi="Palatino Linotype" w:cs="Arial"/>
          <w:color w:val="000000"/>
        </w:rPr>
        <w:t>liste vlastníctva</w:t>
      </w:r>
      <w:r w:rsidRPr="00305002">
        <w:rPr>
          <w:rFonts w:ascii="Palatino Linotype" w:hAnsi="Palatino Linotype" w:cs="Arial"/>
          <w:color w:val="000000"/>
        </w:rPr>
        <w:t xml:space="preserve"> </w:t>
      </w:r>
      <w:r w:rsidR="00F26663" w:rsidRPr="00305002">
        <w:rPr>
          <w:rFonts w:ascii="Palatino Linotype" w:hAnsi="Palatino Linotype" w:cs="Arial"/>
          <w:color w:val="000000"/>
        </w:rPr>
        <w:t xml:space="preserve">č. </w:t>
      </w:r>
      <w:r w:rsidR="00F26663" w:rsidRPr="00305002">
        <w:rPr>
          <w:rFonts w:ascii="Palatino Linotype" w:hAnsi="Palatino Linotype"/>
          <w:noProof/>
          <w:color w:val="000000"/>
        </w:rPr>
        <w:t>1226</w:t>
      </w:r>
      <w:r w:rsidR="00F26663" w:rsidRPr="00305002">
        <w:rPr>
          <w:rFonts w:ascii="Palatino Linotype" w:hAnsi="Palatino Linotype" w:cs="Arial"/>
          <w:color w:val="000000"/>
        </w:rPr>
        <w:t xml:space="preserve"> pre </w:t>
      </w:r>
      <w:proofErr w:type="spellStart"/>
      <w:r w:rsidR="00F26663" w:rsidRPr="00305002">
        <w:rPr>
          <w:rFonts w:ascii="Palatino Linotype" w:hAnsi="Palatino Linotype" w:cs="Arial"/>
          <w:color w:val="000000"/>
        </w:rPr>
        <w:t>k.ú</w:t>
      </w:r>
      <w:proofErr w:type="spellEnd"/>
      <w:r w:rsidR="00F26663" w:rsidRPr="00305002">
        <w:rPr>
          <w:rFonts w:ascii="Palatino Linotype" w:hAnsi="Palatino Linotype" w:cs="Arial"/>
          <w:color w:val="000000"/>
        </w:rPr>
        <w:t xml:space="preserve">. Nové Mesto, obec Bratislava – </w:t>
      </w:r>
      <w:proofErr w:type="spellStart"/>
      <w:r w:rsidR="00F26663" w:rsidRPr="00305002">
        <w:rPr>
          <w:rFonts w:ascii="Palatino Linotype" w:hAnsi="Palatino Linotype" w:cs="Arial"/>
          <w:color w:val="000000"/>
        </w:rPr>
        <w:t>m.č</w:t>
      </w:r>
      <w:proofErr w:type="spellEnd"/>
      <w:r w:rsidR="00F26663" w:rsidRPr="00305002">
        <w:rPr>
          <w:rFonts w:ascii="Palatino Linotype" w:hAnsi="Palatino Linotype" w:cs="Arial"/>
          <w:color w:val="000000"/>
        </w:rPr>
        <w:t xml:space="preserve">. Nové Mesto, okres Bratislava III vo vlastníctve </w:t>
      </w:r>
      <w:r w:rsidR="00F26663" w:rsidRPr="00305002">
        <w:rPr>
          <w:rFonts w:ascii="Palatino Linotype" w:hAnsi="Palatino Linotype"/>
          <w:noProof/>
          <w:color w:val="000000"/>
        </w:rPr>
        <w:t>Hlavného mesta SR Bratislava, Primaciálne nám. 1, Bratislava, SR (ďalej aj „</w:t>
      </w:r>
      <w:r w:rsidR="00F26663" w:rsidRPr="00305002">
        <w:rPr>
          <w:rFonts w:ascii="Palatino Linotype" w:hAnsi="Palatino Linotype"/>
          <w:b/>
          <w:noProof/>
          <w:color w:val="000000"/>
        </w:rPr>
        <w:t>Tržnic</w:t>
      </w:r>
      <w:r>
        <w:rPr>
          <w:rFonts w:ascii="Palatino Linotype" w:hAnsi="Palatino Linotype"/>
          <w:b/>
          <w:noProof/>
          <w:color w:val="000000"/>
        </w:rPr>
        <w:t>a</w:t>
      </w:r>
      <w:r w:rsidR="00F26663" w:rsidRPr="00305002">
        <w:rPr>
          <w:rFonts w:ascii="Palatino Linotype" w:hAnsi="Palatino Linotype"/>
          <w:noProof/>
          <w:color w:val="000000"/>
        </w:rPr>
        <w:t>“)</w:t>
      </w:r>
      <w:r w:rsidR="00F26663" w:rsidRPr="00305002">
        <w:rPr>
          <w:rFonts w:ascii="Palatino Linotype" w:hAnsi="Palatino Linotype" w:cs="Arial"/>
          <w:color w:val="000000"/>
        </w:rPr>
        <w:t>;</w:t>
      </w:r>
    </w:p>
    <w:p w14:paraId="29197046" w14:textId="15B843B7" w:rsidR="00D836B9" w:rsidRDefault="00F26663" w:rsidP="00F26663">
      <w:pPr>
        <w:pStyle w:val="Zkladntext"/>
        <w:numPr>
          <w:ilvl w:val="0"/>
          <w:numId w:val="25"/>
        </w:numPr>
        <w:spacing w:after="0"/>
        <w:ind w:left="709" w:hanging="283"/>
        <w:jc w:val="both"/>
        <w:rPr>
          <w:rFonts w:ascii="Palatino Linotype" w:hAnsi="Palatino Linotype" w:cs="Palatino Linotype"/>
          <w:color w:val="000000"/>
        </w:rPr>
      </w:pPr>
      <w:r w:rsidRPr="00305002">
        <w:rPr>
          <w:rFonts w:ascii="Palatino Linotype" w:hAnsi="Palatino Linotype" w:cs="Arial"/>
          <w:color w:val="000000"/>
        </w:rPr>
        <w:t xml:space="preserve">v rámci </w:t>
      </w:r>
      <w:r w:rsidR="00F12584">
        <w:rPr>
          <w:rFonts w:ascii="Palatino Linotype" w:hAnsi="Palatino Linotype" w:cs="Arial"/>
          <w:color w:val="000000"/>
        </w:rPr>
        <w:t>objektu</w:t>
      </w:r>
      <w:r w:rsidR="00F12584" w:rsidRPr="00305002">
        <w:rPr>
          <w:rFonts w:ascii="Palatino Linotype" w:hAnsi="Palatino Linotype" w:cs="Arial"/>
          <w:color w:val="000000"/>
        </w:rPr>
        <w:t xml:space="preserve"> </w:t>
      </w:r>
      <w:r w:rsidRPr="00305002">
        <w:rPr>
          <w:rFonts w:ascii="Palatino Linotype" w:hAnsi="Palatino Linotype" w:cs="Arial"/>
          <w:color w:val="000000"/>
        </w:rPr>
        <w:t xml:space="preserve">Tržnice okrem iného aj prevádzkového </w:t>
      </w:r>
      <w:r w:rsidRPr="006B5D83">
        <w:rPr>
          <w:rFonts w:ascii="Palatino Linotype" w:hAnsi="Palatino Linotype" w:cs="Arial"/>
          <w:color w:val="000000"/>
        </w:rPr>
        <w:t>priestoru č.</w:t>
      </w:r>
      <w:r w:rsidR="003455B8" w:rsidRPr="006B5D83">
        <w:rPr>
          <w:rFonts w:ascii="Palatino Linotype" w:hAnsi="Palatino Linotype" w:cs="Arial"/>
          <w:color w:val="000000"/>
        </w:rPr>
        <w:t xml:space="preserve"> </w:t>
      </w:r>
      <w:r w:rsidR="00F12584" w:rsidRPr="006B5D83">
        <w:rPr>
          <w:rFonts w:ascii="Palatino Linotype" w:hAnsi="Palatino Linotype" w:cs="Arial"/>
          <w:b/>
          <w:color w:val="000000"/>
        </w:rPr>
        <w:t> </w:t>
      </w:r>
      <w:r w:rsidR="00C450D0" w:rsidRPr="006B5D83">
        <w:rPr>
          <w:rFonts w:ascii="Palatino Linotype" w:hAnsi="Palatino Linotype" w:cs="Arial"/>
          <w:b/>
          <w:color w:val="000000"/>
        </w:rPr>
        <w:t>S01</w:t>
      </w:r>
      <w:r w:rsidR="000E543C" w:rsidRPr="006B5D83">
        <w:rPr>
          <w:rFonts w:ascii="Palatino Linotype" w:hAnsi="Palatino Linotype" w:cs="Arial"/>
          <w:color w:val="000000"/>
        </w:rPr>
        <w:t xml:space="preserve"> </w:t>
      </w:r>
      <w:r w:rsidR="000E543C" w:rsidRPr="006B5D83">
        <w:rPr>
          <w:rFonts w:ascii="Palatino Linotype" w:hAnsi="Palatino Linotype"/>
          <w:noProof/>
          <w:color w:val="000000"/>
        </w:rPr>
        <w:t>o </w:t>
      </w:r>
      <w:r w:rsidR="00CD75F4" w:rsidRPr="006B5D83">
        <w:rPr>
          <w:rFonts w:ascii="Palatino Linotype" w:hAnsi="Palatino Linotype"/>
          <w:noProof/>
          <w:color w:val="000000"/>
        </w:rPr>
        <w:t>výmere</w:t>
      </w:r>
      <w:r w:rsidR="000E543C" w:rsidRPr="006B5D83">
        <w:rPr>
          <w:rFonts w:ascii="Palatino Linotype" w:hAnsi="Palatino Linotype"/>
          <w:noProof/>
          <w:color w:val="000000"/>
        </w:rPr>
        <w:t xml:space="preserve"> </w:t>
      </w:r>
      <w:r w:rsidR="0013213E" w:rsidRPr="006B5D83">
        <w:rPr>
          <w:rFonts w:ascii="Palatino Linotype" w:hAnsi="Palatino Linotype"/>
          <w:b/>
          <w:noProof/>
          <w:color w:val="000000"/>
        </w:rPr>
        <w:t>539,45</w:t>
      </w:r>
      <w:r w:rsidR="000E543C" w:rsidRPr="006B5D83">
        <w:rPr>
          <w:rFonts w:ascii="Palatino Linotype" w:hAnsi="Palatino Linotype"/>
          <w:b/>
          <w:noProof/>
          <w:color w:val="000000"/>
        </w:rPr>
        <w:t xml:space="preserve"> m</w:t>
      </w:r>
      <w:r w:rsidR="000E543C" w:rsidRPr="006B5D83">
        <w:rPr>
          <w:rFonts w:ascii="Palatino Linotype" w:hAnsi="Palatino Linotype"/>
          <w:b/>
          <w:noProof/>
          <w:color w:val="000000"/>
          <w:vertAlign w:val="superscript"/>
        </w:rPr>
        <w:t>2</w:t>
      </w:r>
      <w:r w:rsidR="000E543C" w:rsidRPr="006B5D83">
        <w:rPr>
          <w:rFonts w:ascii="Palatino Linotype" w:hAnsi="Palatino Linotype"/>
          <w:noProof/>
          <w:color w:val="000000"/>
        </w:rPr>
        <w:t xml:space="preserve"> </w:t>
      </w:r>
      <w:r w:rsidRPr="006B5D83">
        <w:rPr>
          <w:rFonts w:ascii="Palatino Linotype" w:hAnsi="Palatino Linotype" w:cs="Palatino Linotype"/>
        </w:rPr>
        <w:t>(</w:t>
      </w:r>
      <w:r w:rsidRPr="006B5D83">
        <w:rPr>
          <w:rFonts w:ascii="Palatino Linotype" w:hAnsi="Palatino Linotype" w:cs="Palatino Linotype"/>
          <w:color w:val="000000"/>
        </w:rPr>
        <w:t>ďalej</w:t>
      </w:r>
      <w:r w:rsidRPr="00305002">
        <w:rPr>
          <w:rFonts w:ascii="Palatino Linotype" w:hAnsi="Palatino Linotype" w:cs="Palatino Linotype"/>
          <w:color w:val="000000"/>
        </w:rPr>
        <w:t xml:space="preserve"> aj „</w:t>
      </w:r>
      <w:r w:rsidRPr="00305002">
        <w:rPr>
          <w:rFonts w:ascii="Palatino Linotype" w:hAnsi="Palatino Linotype" w:cs="Palatino Linotype"/>
          <w:b/>
          <w:color w:val="000000"/>
        </w:rPr>
        <w:t>Predmet nájmu</w:t>
      </w:r>
      <w:r w:rsidRPr="00305002">
        <w:rPr>
          <w:rFonts w:ascii="Palatino Linotype" w:hAnsi="Palatino Linotype" w:cs="Palatino Linotype"/>
          <w:color w:val="000000"/>
        </w:rPr>
        <w:t>“)</w:t>
      </w:r>
      <w:r w:rsidRPr="00305002">
        <w:rPr>
          <w:rFonts w:ascii="Palatino Linotype" w:hAnsi="Palatino Linotype"/>
          <w:noProof/>
          <w:color w:val="000000"/>
        </w:rPr>
        <w:t xml:space="preserve">. </w:t>
      </w:r>
      <w:r w:rsidRPr="00305002">
        <w:rPr>
          <w:rFonts w:ascii="Palatino Linotype" w:hAnsi="Palatino Linotype" w:cs="Palatino Linotype"/>
          <w:color w:val="000000"/>
        </w:rPr>
        <w:t xml:space="preserve">Situačné vymedzenie časti priestoru, ktorý má tvoriť v rámci Tržnice Predmet nájmu podľa tejto Zmluvy </w:t>
      </w:r>
      <w:r>
        <w:rPr>
          <w:rFonts w:ascii="Palatino Linotype" w:hAnsi="Palatino Linotype" w:cs="Palatino Linotype"/>
          <w:color w:val="000000"/>
        </w:rPr>
        <w:t xml:space="preserve">tvorí Prílohu č. 2 tejto Zmluvy. </w:t>
      </w:r>
      <w:r w:rsidRPr="00305002">
        <w:rPr>
          <w:rFonts w:ascii="Palatino Linotype" w:hAnsi="Palatino Linotype" w:cs="Palatino Linotype"/>
          <w:color w:val="000000"/>
        </w:rPr>
        <w:t xml:space="preserve"> Nájomca vyhlasuje, že takéto vymedzenie Predmetu nájmu je dostatočne zrejmé a určité, pričom situačné vymedzenie, ktoré tvorí Prílohu č. 2 tejto Zmluvy súhlasí podľa osobnej obhliadky so stavom na mieste samom a voči takémuto vymedzeniu nemá výhrady a súhlasí s tým, čo má tvoriť Predmet nájmu</w:t>
      </w:r>
    </w:p>
    <w:p w14:paraId="6A5DE78A" w14:textId="77777777" w:rsidR="000F142E" w:rsidRPr="00305002" w:rsidRDefault="000F142E" w:rsidP="000F142E">
      <w:pPr>
        <w:pStyle w:val="Zkladntext"/>
        <w:numPr>
          <w:ilvl w:val="1"/>
          <w:numId w:val="24"/>
        </w:numPr>
        <w:spacing w:after="0"/>
        <w:ind w:left="426" w:hanging="426"/>
        <w:jc w:val="both"/>
        <w:rPr>
          <w:rFonts w:ascii="Palatino Linotype" w:hAnsi="Palatino Linotype" w:cs="Palatino Linotype"/>
          <w:color w:val="000000"/>
        </w:rPr>
      </w:pPr>
      <w:r w:rsidRPr="00305002">
        <w:rPr>
          <w:rFonts w:ascii="Palatino Linotype" w:hAnsi="Palatino Linotype" w:cs="Palatino Linotype"/>
          <w:color w:val="000000"/>
        </w:rPr>
        <w:t xml:space="preserve">Prenajímateľ prenecháva Predmet nájmu touto Zmluvou Nájomcovi do dočasného užívania, za čo sa Nájomca zaväzuje hradiť Prenajímateľovi nájomné a úhrady s nájmom spojené dohodnuté v tejto Zmluve. </w:t>
      </w:r>
    </w:p>
    <w:p w14:paraId="2F889477" w14:textId="6ECC4C60" w:rsidR="000F142E" w:rsidRPr="001F2FA7" w:rsidRDefault="000F142E" w:rsidP="000F142E">
      <w:pPr>
        <w:pStyle w:val="Zkladntext"/>
        <w:numPr>
          <w:ilvl w:val="1"/>
          <w:numId w:val="24"/>
        </w:numPr>
        <w:spacing w:after="0"/>
        <w:ind w:left="426" w:hanging="426"/>
        <w:jc w:val="both"/>
        <w:rPr>
          <w:rFonts w:ascii="Palatino Linotype" w:hAnsi="Palatino Linotype" w:cs="Palatino Linotype"/>
        </w:rPr>
      </w:pPr>
      <w:r w:rsidRPr="002448AB">
        <w:rPr>
          <w:rFonts w:ascii="Palatino Linotype" w:hAnsi="Palatino Linotype" w:cs="Palatino Linotype"/>
        </w:rPr>
        <w:t xml:space="preserve">Predmet nájmu tvorí </w:t>
      </w:r>
      <w:r w:rsidRPr="001F2FA7">
        <w:rPr>
          <w:rFonts w:ascii="Palatino Linotype" w:hAnsi="Palatino Linotype" w:cs="Palatino Linotype"/>
        </w:rPr>
        <w:t>uzamykateľn</w:t>
      </w:r>
      <w:r w:rsidR="007E69DC">
        <w:rPr>
          <w:rFonts w:ascii="Palatino Linotype" w:hAnsi="Palatino Linotype" w:cs="Palatino Linotype"/>
        </w:rPr>
        <w:t>ý</w:t>
      </w:r>
      <w:r w:rsidRPr="001F2FA7">
        <w:rPr>
          <w:rFonts w:ascii="Palatino Linotype" w:hAnsi="Palatino Linotype" w:cs="Palatino Linotype"/>
        </w:rPr>
        <w:t xml:space="preserve"> priestor ohraničený stenami</w:t>
      </w:r>
      <w:r w:rsidRPr="001F2FA7">
        <w:rPr>
          <w:rFonts w:ascii="Palatino Linotype" w:hAnsi="Palatino Linotype"/>
          <w:noProof/>
          <w:color w:val="000000"/>
        </w:rPr>
        <w:t xml:space="preserve">. Nájomca je spolu s Predmetom nájmu oprávnený užívať spoločné priestory Tržnice – zásobovacie trasy, sociálne zariadenia, výťahy, kontajnery na odpad nachádzajúce sa v suteréne Tržnice. Nájomca berie na vedomie, že spoločné priestory budú užívať aj iní nájomcovia v Tržnici, návštevníci Tržnice, ako aj tretie osoby. Nájomca sa zaväzuje užívať spoločné priestory Tržnice tak, aby výkonom svojho práva nezasahoval do práv iných užívateľov, ani ich vo výkone ich práv neobmedzoval. </w:t>
      </w:r>
    </w:p>
    <w:p w14:paraId="25B47252" w14:textId="77777777" w:rsidR="00233027" w:rsidRDefault="00233027" w:rsidP="00233027">
      <w:pPr>
        <w:pStyle w:val="JSzkladn"/>
        <w:ind w:left="709"/>
        <w:rPr>
          <w:rFonts w:ascii="Palatino Linotype" w:hAnsi="Palatino Linotype"/>
          <w:bCs/>
          <w:color w:val="000000"/>
        </w:rPr>
      </w:pPr>
    </w:p>
    <w:p w14:paraId="16928C82"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 xml:space="preserve">Článok </w:t>
      </w:r>
      <w:r w:rsidR="004B4597" w:rsidRPr="00CA0140">
        <w:rPr>
          <w:rFonts w:ascii="Palatino Linotype" w:hAnsi="Palatino Linotype"/>
          <w:b/>
          <w:smallCaps w:val="0"/>
          <w:color w:val="000000"/>
          <w:sz w:val="20"/>
        </w:rPr>
        <w:t>4</w:t>
      </w:r>
      <w:r w:rsidRPr="00CA0140">
        <w:rPr>
          <w:rFonts w:ascii="Palatino Linotype" w:hAnsi="Palatino Linotype"/>
          <w:b/>
          <w:smallCaps w:val="0"/>
          <w:color w:val="000000"/>
          <w:sz w:val="20"/>
        </w:rPr>
        <w:t xml:space="preserve"> </w:t>
      </w:r>
    </w:p>
    <w:p w14:paraId="0F250D1A"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Účel nájmu</w:t>
      </w:r>
    </w:p>
    <w:p w14:paraId="1B7468ED" w14:textId="77777777" w:rsidR="00233027" w:rsidRPr="001F2FA7" w:rsidRDefault="00233027" w:rsidP="005328AB">
      <w:pPr>
        <w:spacing w:line="120" w:lineRule="auto"/>
        <w:jc w:val="both"/>
        <w:rPr>
          <w:rFonts w:ascii="Palatino Linotype" w:hAnsi="Palatino Linotype" w:cs="Arial"/>
          <w:color w:val="000000"/>
        </w:rPr>
      </w:pPr>
    </w:p>
    <w:p w14:paraId="5BEA14B4" w14:textId="4A35834A" w:rsidR="000F142E" w:rsidRPr="001F2FA7" w:rsidRDefault="000F142E" w:rsidP="000F142E">
      <w:pPr>
        <w:pStyle w:val="JSzkladn"/>
        <w:numPr>
          <w:ilvl w:val="1"/>
          <w:numId w:val="26"/>
        </w:numPr>
        <w:ind w:left="426" w:hanging="426"/>
        <w:rPr>
          <w:rFonts w:ascii="Palatino Linotype" w:hAnsi="Palatino Linotype"/>
        </w:rPr>
      </w:pPr>
      <w:r w:rsidRPr="001F2FA7">
        <w:rPr>
          <w:rFonts w:ascii="Palatino Linotype" w:hAnsi="Palatino Linotype"/>
        </w:rPr>
        <w:t xml:space="preserve">Predmet nájmu sa prenajíma Nájomcovi za účelom zriadenia a prevádzkovania </w:t>
      </w:r>
      <w:r w:rsidR="006F0AFB">
        <w:rPr>
          <w:rFonts w:ascii="Palatino Linotype" w:hAnsi="Palatino Linotype"/>
        </w:rPr>
        <w:t>.....................................................................................................................................................................................................................................................</w:t>
      </w:r>
      <w:r w:rsidRPr="001F2FA7">
        <w:rPr>
          <w:rFonts w:ascii="Palatino Linotype" w:hAnsi="Palatino Linotype"/>
          <w:noProof/>
          <w:color w:val="000000"/>
        </w:rPr>
        <w:t xml:space="preserve">, </w:t>
      </w:r>
      <w:r w:rsidR="00481B7A">
        <w:rPr>
          <w:rFonts w:ascii="Palatino Linotype" w:hAnsi="Palatino Linotype"/>
          <w:noProof/>
          <w:color w:val="000000"/>
        </w:rPr>
        <w:t>a to</w:t>
      </w:r>
      <w:r w:rsidRPr="001F2FA7">
        <w:rPr>
          <w:rFonts w:ascii="Palatino Linotype" w:hAnsi="Palatino Linotype"/>
          <w:noProof/>
          <w:color w:val="000000"/>
        </w:rPr>
        <w:t xml:space="preserve"> v súlade s oprávnením na výkon jeho podnikateľskej činnosti</w:t>
      </w:r>
      <w:r w:rsidRPr="001F2FA7">
        <w:rPr>
          <w:rFonts w:ascii="Palatino Linotype" w:hAnsi="Palatino Linotype"/>
        </w:rPr>
        <w:t xml:space="preserve">. </w:t>
      </w:r>
    </w:p>
    <w:p w14:paraId="3E29179B" w14:textId="77777777" w:rsidR="000F142E" w:rsidRPr="00305002" w:rsidRDefault="000F142E" w:rsidP="000F142E">
      <w:pPr>
        <w:pStyle w:val="JSzkladn"/>
        <w:numPr>
          <w:ilvl w:val="1"/>
          <w:numId w:val="26"/>
        </w:numPr>
        <w:ind w:left="426" w:hanging="426"/>
        <w:rPr>
          <w:rFonts w:ascii="Palatino Linotype" w:hAnsi="Palatino Linotype"/>
          <w:color w:val="000000"/>
        </w:rPr>
      </w:pPr>
      <w:r w:rsidRPr="00305002">
        <w:rPr>
          <w:rFonts w:ascii="Palatino Linotype" w:hAnsi="Palatino Linotype"/>
          <w:color w:val="000000"/>
        </w:rPr>
        <w:t>Nájomca nie je oprávnený bez predchádzajúceho písomného súhlasu MÚ MČ B-NM využívať Predmet nájmu na iný účel ako dohodnutý v tejto Zmluve, rovnako ako nie je oprávnený meniť druh ponúkaného tovaru a služieb. Nájomca je povinný využívať Predmet nájmu výlučne v súlade so všeobecne záväznými právnymi predpismi a predpismi vzťahujúcimi sa na Tržnic</w:t>
      </w:r>
      <w:r>
        <w:rPr>
          <w:rFonts w:ascii="Palatino Linotype" w:hAnsi="Palatino Linotype"/>
          <w:color w:val="000000"/>
        </w:rPr>
        <w:t>u</w:t>
      </w:r>
      <w:r w:rsidRPr="00305002">
        <w:rPr>
          <w:rFonts w:ascii="Palatino Linotype" w:hAnsi="Palatino Linotype"/>
          <w:color w:val="000000"/>
        </w:rPr>
        <w:t xml:space="preserve"> a jej jednotlivé prevádzkové priestory.</w:t>
      </w:r>
    </w:p>
    <w:p w14:paraId="497B6375" w14:textId="77777777" w:rsidR="000F142E" w:rsidRPr="00305002" w:rsidRDefault="000F142E" w:rsidP="000F142E">
      <w:pPr>
        <w:pStyle w:val="JSzkladn"/>
        <w:numPr>
          <w:ilvl w:val="1"/>
          <w:numId w:val="26"/>
        </w:numPr>
        <w:ind w:left="426" w:hanging="426"/>
        <w:rPr>
          <w:rFonts w:ascii="Palatino Linotype" w:hAnsi="Palatino Linotype"/>
          <w:color w:val="000000"/>
        </w:rPr>
      </w:pPr>
      <w:r w:rsidRPr="00305002">
        <w:rPr>
          <w:rFonts w:ascii="Palatino Linotype" w:hAnsi="Palatino Linotype"/>
          <w:color w:val="000000"/>
        </w:rPr>
        <w:t>Nájomca podpisom Zmluvy potvrdzuje, že sa osobnou obhliadkou oboznámil so stavom Predmetu nájmu a tento je v stave spôsobilom na dohodnutý účel a nevykazuje žiadne vady, ktoré by mu bránili v užívaní Predmetu nájmu na účel dohodnutý touto Zmluvou a že od Prenajímateľa sa nevyžaduje žiadna úprava, prispôsobenie, prípadne iné plnenie vrátane zabezpečenia súhlasov úradov v súvislosti so stavom a vlastnosťami Predmetu nájmu v čase jeho odovzdania.</w:t>
      </w:r>
    </w:p>
    <w:p w14:paraId="4BDB8E00" w14:textId="77777777" w:rsidR="00481B7A" w:rsidRDefault="00481B7A" w:rsidP="00233027">
      <w:pPr>
        <w:pStyle w:val="JSzkladn"/>
        <w:rPr>
          <w:rFonts w:ascii="Palatino Linotype" w:hAnsi="Palatino Linotype"/>
          <w:color w:val="000000"/>
        </w:rPr>
      </w:pPr>
    </w:p>
    <w:p w14:paraId="213F58C5" w14:textId="77777777" w:rsidR="00233027" w:rsidRPr="00CA0140" w:rsidRDefault="00233027" w:rsidP="00233027">
      <w:pPr>
        <w:pStyle w:val="JSnadpis2"/>
        <w:rPr>
          <w:rFonts w:ascii="Palatino Linotype" w:hAnsi="Palatino Linotype"/>
          <w:b/>
          <w:smallCaps w:val="0"/>
          <w:color w:val="000000"/>
          <w:sz w:val="20"/>
          <w:u w:val="single"/>
        </w:rPr>
      </w:pPr>
      <w:r w:rsidRPr="00CA0140">
        <w:rPr>
          <w:rFonts w:ascii="Palatino Linotype" w:hAnsi="Palatino Linotype"/>
          <w:b/>
          <w:smallCaps w:val="0"/>
          <w:color w:val="000000"/>
          <w:sz w:val="20"/>
        </w:rPr>
        <w:t xml:space="preserve">Článok </w:t>
      </w:r>
      <w:r w:rsidR="004B4597" w:rsidRPr="00CA0140">
        <w:rPr>
          <w:rFonts w:ascii="Palatino Linotype" w:hAnsi="Palatino Linotype"/>
          <w:b/>
          <w:smallCaps w:val="0"/>
          <w:color w:val="000000"/>
          <w:sz w:val="20"/>
        </w:rPr>
        <w:t>5</w:t>
      </w:r>
      <w:r w:rsidRPr="00CA0140">
        <w:rPr>
          <w:rFonts w:ascii="Palatino Linotype" w:hAnsi="Palatino Linotype"/>
          <w:b/>
          <w:smallCaps w:val="0"/>
          <w:color w:val="000000"/>
          <w:sz w:val="20"/>
          <w:u w:val="single"/>
        </w:rPr>
        <w:t xml:space="preserve"> </w:t>
      </w:r>
    </w:p>
    <w:p w14:paraId="163D37B7"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Doba nájmu</w:t>
      </w:r>
    </w:p>
    <w:p w14:paraId="458F1928" w14:textId="77777777" w:rsidR="00233027" w:rsidRPr="00305002" w:rsidRDefault="00233027" w:rsidP="005328AB">
      <w:pPr>
        <w:spacing w:line="120" w:lineRule="auto"/>
        <w:rPr>
          <w:rFonts w:ascii="Palatino Linotype" w:hAnsi="Palatino Linotype" w:cs="Arial"/>
          <w:color w:val="000000"/>
        </w:rPr>
      </w:pPr>
    </w:p>
    <w:p w14:paraId="1DC4FDC8" w14:textId="5379911E" w:rsidR="00547B0B" w:rsidRPr="001D128A" w:rsidRDefault="00547B0B" w:rsidP="00547B0B">
      <w:pPr>
        <w:pStyle w:val="JSzkladn"/>
        <w:numPr>
          <w:ilvl w:val="1"/>
          <w:numId w:val="27"/>
        </w:numPr>
        <w:ind w:left="426" w:hanging="426"/>
        <w:rPr>
          <w:rFonts w:ascii="Palatino Linotype" w:hAnsi="Palatino Linotype"/>
        </w:rPr>
      </w:pPr>
      <w:r w:rsidRPr="002448AB">
        <w:rPr>
          <w:rFonts w:ascii="Palatino Linotype" w:hAnsi="Palatino Linotype"/>
        </w:rPr>
        <w:t>Zmluva sa uzatvára na dobu určitú</w:t>
      </w:r>
      <w:r w:rsidR="00050803">
        <w:rPr>
          <w:rFonts w:ascii="Palatino Linotype" w:hAnsi="Palatino Linotype"/>
        </w:rPr>
        <w:t xml:space="preserve">, a to na </w:t>
      </w:r>
      <w:r w:rsidR="0013213E">
        <w:rPr>
          <w:rFonts w:ascii="Palatino Linotype" w:hAnsi="Palatino Linotype"/>
        </w:rPr>
        <w:t>10</w:t>
      </w:r>
      <w:r w:rsidR="00050803">
        <w:rPr>
          <w:rFonts w:ascii="Palatino Linotype" w:hAnsi="Palatino Linotype"/>
        </w:rPr>
        <w:t xml:space="preserve"> rokov odo dňa účinnosti tejto Zmluvy.</w:t>
      </w:r>
    </w:p>
    <w:p w14:paraId="300DB2DD" w14:textId="77777777" w:rsidR="001B6831" w:rsidRPr="001D128A" w:rsidRDefault="001B6831" w:rsidP="001B6831">
      <w:pPr>
        <w:pStyle w:val="JSzkladn"/>
        <w:ind w:left="426"/>
        <w:rPr>
          <w:rFonts w:ascii="Palatino Linotype" w:hAnsi="Palatino Linotype"/>
        </w:rPr>
      </w:pPr>
    </w:p>
    <w:p w14:paraId="18939012" w14:textId="77777777" w:rsidR="007A7620" w:rsidRDefault="007A7620" w:rsidP="00233027">
      <w:pPr>
        <w:pStyle w:val="JSnormlny"/>
        <w:numPr>
          <w:ilvl w:val="0"/>
          <w:numId w:val="0"/>
        </w:numPr>
        <w:rPr>
          <w:rFonts w:ascii="Palatino Linotype" w:hAnsi="Palatino Linotype"/>
          <w:color w:val="000000"/>
        </w:rPr>
      </w:pPr>
    </w:p>
    <w:p w14:paraId="443E50A7" w14:textId="77777777" w:rsidR="00050803" w:rsidRDefault="00050803" w:rsidP="00233027">
      <w:pPr>
        <w:pStyle w:val="JSnormlny"/>
        <w:numPr>
          <w:ilvl w:val="0"/>
          <w:numId w:val="0"/>
        </w:numPr>
        <w:rPr>
          <w:rFonts w:ascii="Palatino Linotype" w:hAnsi="Palatino Linotype"/>
          <w:color w:val="000000"/>
        </w:rPr>
      </w:pPr>
    </w:p>
    <w:p w14:paraId="5E72ADA3" w14:textId="77777777" w:rsidR="00050803" w:rsidRDefault="00050803" w:rsidP="00233027">
      <w:pPr>
        <w:pStyle w:val="JSnormlny"/>
        <w:numPr>
          <w:ilvl w:val="0"/>
          <w:numId w:val="0"/>
        </w:numPr>
        <w:rPr>
          <w:rFonts w:ascii="Palatino Linotype" w:hAnsi="Palatino Linotype"/>
          <w:color w:val="000000"/>
        </w:rPr>
      </w:pPr>
    </w:p>
    <w:p w14:paraId="700AB676"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lastRenderedPageBreak/>
        <w:t xml:space="preserve">Článok </w:t>
      </w:r>
      <w:r w:rsidR="004B4597" w:rsidRPr="00CA0140">
        <w:rPr>
          <w:rFonts w:ascii="Palatino Linotype" w:hAnsi="Palatino Linotype"/>
          <w:b/>
          <w:smallCaps w:val="0"/>
          <w:color w:val="000000"/>
          <w:sz w:val="20"/>
        </w:rPr>
        <w:t>6</w:t>
      </w:r>
    </w:p>
    <w:p w14:paraId="6606C859"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Nájomné a súvisiace platby, Platobné podmienky</w:t>
      </w:r>
    </w:p>
    <w:p w14:paraId="2D40E55C" w14:textId="77777777" w:rsidR="00233027" w:rsidRPr="00305002" w:rsidRDefault="00233027" w:rsidP="005328AB">
      <w:pPr>
        <w:spacing w:line="120" w:lineRule="auto"/>
        <w:rPr>
          <w:rFonts w:ascii="Palatino Linotype" w:hAnsi="Palatino Linotype" w:cs="Arial"/>
          <w:color w:val="000000"/>
        </w:rPr>
      </w:pPr>
    </w:p>
    <w:p w14:paraId="2DABCAE5" w14:textId="68C86C5B" w:rsidR="00233027" w:rsidRPr="00305002" w:rsidRDefault="00233027" w:rsidP="005F1157">
      <w:pPr>
        <w:pStyle w:val="JSzkladn"/>
        <w:numPr>
          <w:ilvl w:val="1"/>
          <w:numId w:val="28"/>
        </w:numPr>
        <w:ind w:left="426" w:hanging="426"/>
        <w:rPr>
          <w:rFonts w:ascii="Palatino Linotype" w:hAnsi="Palatino Linotype"/>
          <w:b/>
          <w:color w:val="000000"/>
        </w:rPr>
      </w:pPr>
      <w:r w:rsidRPr="00305002">
        <w:rPr>
          <w:rFonts w:ascii="Palatino Linotype" w:hAnsi="Palatino Linotype"/>
          <w:color w:val="000000"/>
        </w:rPr>
        <w:t>Nájomca sa na základe tejto Zmluvy zaväzuje platiť nájomné a prevádzkové náklady spojené s užívaní</w:t>
      </w:r>
      <w:r w:rsidR="00481B7A">
        <w:rPr>
          <w:rFonts w:ascii="Palatino Linotype" w:hAnsi="Palatino Linotype"/>
          <w:color w:val="000000"/>
        </w:rPr>
        <w:t>m</w:t>
      </w:r>
      <w:r w:rsidRPr="00305002">
        <w:rPr>
          <w:rFonts w:ascii="Palatino Linotype" w:hAnsi="Palatino Linotype"/>
          <w:color w:val="000000"/>
        </w:rPr>
        <w:t xml:space="preserve"> Predmetu nájmu. </w:t>
      </w:r>
    </w:p>
    <w:p w14:paraId="3293902E" w14:textId="4693F034" w:rsidR="002448AB" w:rsidRPr="002448AB" w:rsidRDefault="002448AB" w:rsidP="002448AB">
      <w:pPr>
        <w:pStyle w:val="JSzkladn"/>
        <w:numPr>
          <w:ilvl w:val="1"/>
          <w:numId w:val="28"/>
        </w:numPr>
        <w:ind w:left="426" w:hanging="426"/>
        <w:rPr>
          <w:rFonts w:ascii="Palatino Linotype" w:hAnsi="Palatino Linotype" w:cs="Palatino Linotype"/>
          <w:b/>
          <w:bCs/>
        </w:rPr>
      </w:pPr>
      <w:r w:rsidRPr="002448AB">
        <w:rPr>
          <w:rFonts w:ascii="Palatino Linotype" w:hAnsi="Palatino Linotype"/>
        </w:rPr>
        <w:t xml:space="preserve">Zmluvné strany sa dohodli na nájomnom vo výške </w:t>
      </w:r>
      <w:r w:rsidR="00050803">
        <w:rPr>
          <w:rFonts w:ascii="Palatino Linotype" w:hAnsi="Palatino Linotype"/>
          <w:b/>
        </w:rPr>
        <w:t>.............</w:t>
      </w:r>
      <w:r w:rsidR="00481B7A">
        <w:rPr>
          <w:rFonts w:ascii="Palatino Linotype" w:hAnsi="Palatino Linotype"/>
          <w:b/>
        </w:rPr>
        <w:t xml:space="preserve"> €</w:t>
      </w:r>
      <w:r w:rsidRPr="00840C2F">
        <w:rPr>
          <w:rFonts w:ascii="Palatino Linotype" w:hAnsi="Palatino Linotype"/>
          <w:b/>
        </w:rPr>
        <w:t xml:space="preserve"> bez DPH</w:t>
      </w:r>
      <w:r w:rsidRPr="00840C2F">
        <w:rPr>
          <w:rFonts w:ascii="Palatino Linotype" w:hAnsi="Palatino Linotype"/>
        </w:rPr>
        <w:t xml:space="preserve"> /ďalej</w:t>
      </w:r>
      <w:r w:rsidRPr="002448AB">
        <w:rPr>
          <w:rFonts w:ascii="Palatino Linotype" w:hAnsi="Palatino Linotype"/>
        </w:rPr>
        <w:t xml:space="preserve"> aj „</w:t>
      </w:r>
      <w:r w:rsidRPr="002448AB">
        <w:rPr>
          <w:rFonts w:ascii="Palatino Linotype" w:hAnsi="Palatino Linotype"/>
          <w:b/>
        </w:rPr>
        <w:t>Nájomné</w:t>
      </w:r>
      <w:r w:rsidRPr="002448AB">
        <w:rPr>
          <w:rFonts w:ascii="Palatino Linotype" w:hAnsi="Palatino Linotype"/>
        </w:rPr>
        <w:t>“/ za každý aj začatý mesiac nájmu.</w:t>
      </w:r>
      <w:r w:rsidRPr="002448AB">
        <w:rPr>
          <w:rFonts w:ascii="Palatino Linotype" w:hAnsi="Palatino Linotype" w:cs="Palatino Linotype"/>
        </w:rPr>
        <w:t xml:space="preserve"> V prípade, že je Nájomca registrovaným </w:t>
      </w:r>
      <w:r w:rsidR="00481B7A">
        <w:rPr>
          <w:rFonts w:ascii="Palatino Linotype" w:hAnsi="Palatino Linotype" w:cs="Palatino Linotype"/>
        </w:rPr>
        <w:t>platiteľom</w:t>
      </w:r>
      <w:r w:rsidR="00481B7A" w:rsidRPr="002448AB">
        <w:rPr>
          <w:rFonts w:ascii="Palatino Linotype" w:hAnsi="Palatino Linotype" w:cs="Palatino Linotype"/>
        </w:rPr>
        <w:t xml:space="preserve"> </w:t>
      </w:r>
      <w:r w:rsidRPr="002448AB">
        <w:rPr>
          <w:rFonts w:ascii="Palatino Linotype" w:hAnsi="Palatino Linotype" w:cs="Palatino Linotype"/>
        </w:rPr>
        <w:t>DPH, k Nájomnému bude pripočítaná DPH platná v čase zdaniteľného plnenia. Celková cena Nájomného a lehoty splatnosti budú uvedené vo Faktúre/Splátkovom kalendári – s náležitosťami daňového dokladu v zmysle zákona č. 222/2004 Z. z., ktorý tvorí Prílohu č. 3 tejto Zmluvy. Okamihom doručenia novej Faktúry/Splátkového kalendára Nájomcovi sa táto stáva dňom doručenia neoddeliteľnou prílohou tejto Zmluvy a nahrádza predchádzajúcu Faktúru/Splátkový kalendár.</w:t>
      </w:r>
      <w:r w:rsidR="006E2625" w:rsidRPr="006E2625">
        <w:rPr>
          <w:rFonts w:ascii="Palatino Linotype" w:hAnsi="Palatino Linotype" w:cs="Palatino Linotype"/>
        </w:rPr>
        <w:t xml:space="preserve"> </w:t>
      </w:r>
      <w:r w:rsidR="006E2625">
        <w:rPr>
          <w:rFonts w:ascii="Palatino Linotype" w:hAnsi="Palatino Linotype" w:cs="Palatino Linotype"/>
        </w:rPr>
        <w:t>Zmluvné strany sa dohodli na tom, že v prípade skončenia nájmu podľa tejto Zmluvy, lehota splatnosti posledného plnenia v prospech Prenajímateľa (teda Nájomného a zálohy na úhrady nezahrnuté v Nájomnom, prípadne iných plnení podľa tejto Zmluvy) sa posúva na pätnásty (15.) deň posledného mesiaca trvania nájmu podľa tejto Zmluvy, bez ohľadu na to, čo bude uvedené v ostatnej Faktúre/Splátkovom kalendári, čo Nájomca berie na vedomie a nemá voči tomu žiadne námietky. Táto posledná úhrada sa stáva splatnou priamo na základe dojednania v tejto Zmluve.</w:t>
      </w:r>
    </w:p>
    <w:p w14:paraId="620EF825" w14:textId="07E949B3" w:rsidR="002448AB" w:rsidRPr="002448AB" w:rsidRDefault="002448AB" w:rsidP="002448AB">
      <w:pPr>
        <w:pStyle w:val="JSzkladn"/>
        <w:numPr>
          <w:ilvl w:val="1"/>
          <w:numId w:val="28"/>
        </w:numPr>
        <w:ind w:left="426" w:hanging="426"/>
        <w:rPr>
          <w:rFonts w:ascii="Palatino Linotype" w:hAnsi="Palatino Linotype" w:cs="Palatino Linotype"/>
          <w:b/>
          <w:bCs/>
        </w:rPr>
      </w:pPr>
      <w:r w:rsidRPr="002448AB">
        <w:rPr>
          <w:rFonts w:ascii="Palatino Linotype" w:hAnsi="Palatino Linotype"/>
        </w:rPr>
        <w:t xml:space="preserve">V Nájomnom nie sú zahrnuté úhrady za energie a dodávky služieb spojené s užívaním Predmetu nájmu a Tržnice, ktoré sa zaväzuje hradiť Nájomca zálohovo vo výške a lehotách podľa aktuálnej </w:t>
      </w:r>
      <w:r w:rsidRPr="002448AB">
        <w:rPr>
          <w:rFonts w:ascii="Palatino Linotype" w:hAnsi="Palatino Linotype" w:cs="Palatino Linotype"/>
        </w:rPr>
        <w:t>Faktúry/Splátkového kalendára</w:t>
      </w:r>
      <w:r w:rsidR="00481B7A">
        <w:rPr>
          <w:rFonts w:ascii="Palatino Linotype" w:hAnsi="Palatino Linotype" w:cs="Palatino Linotype"/>
        </w:rPr>
        <w:t>,</w:t>
      </w:r>
      <w:r w:rsidRPr="002448AB">
        <w:rPr>
          <w:rFonts w:ascii="Palatino Linotype" w:hAnsi="Palatino Linotype" w:cs="Palatino Linotype"/>
        </w:rPr>
        <w:t xml:space="preserve"> a to pre časť energií a dodávok služieb, ktoré Nájomcovi nezabezpečuje priamo dodávateľ služieb a energií na podklade samostatného meradla energií zriadeného pre Predmet nájmu. To nemá vplyv na vyúčtovanie spoločných prevádzkových nákladov týkajúcich sa Tržnice, ktoré sa Nájomca zaväzuje hradiť bez ohľadu na existenciu samostatného meradla energií a dodávok pre Predmet nájmu. Za predpokladu, že Prenajímateľ kedykoľvek počas trvania nájmu požaduje od Nájomcu inštaláciu samostatných meradiel energií a služieb dodávaných pre Predmet nájmu, je Nájomca povinný takejto požiadavke bezodkladne vyhovieť a inštaláciu meradla si zabezpečiť osobou na to odborne spôsobilou na vlastné náklady. </w:t>
      </w:r>
      <w:r w:rsidRPr="002448AB">
        <w:rPr>
          <w:rFonts w:ascii="Palatino Linotype" w:hAnsi="Palatino Linotype"/>
        </w:rPr>
        <w:t xml:space="preserve">Za účelom prípadného prihlásenia Nájomcu na odber energií v Predmete nájmu a/alebo inštalácie meradiel si poskytnú Zmluvné strany svoju súčinnosť. Neposkytnutie súčinnosti zo strany Nájomcu a/alebo nevyhovenie požiadavke na inštaláciu samostatných meradiel sa považuje za závažné porušenie tejto Zmluvy s právom Prenajímateľa od nej odstúpiť.  </w:t>
      </w:r>
      <w:r w:rsidRPr="002448AB">
        <w:rPr>
          <w:rFonts w:ascii="Palatino Linotype" w:hAnsi="Palatino Linotype" w:cs="Palatino Linotype"/>
        </w:rPr>
        <w:t>V prípade, ak na základe vyúčtovania skutočného odberu dodávaných služieb od ich dodávateľov Prenajímateľ zistí ku koncu príslušného vyúčtovacieho obdobia alebo ku dňu ukončenia nájomného vzťahu nedoplatok na úhradách za poskytované služby a dodávky Nájomcovi, zaväzuje sa takýto nedoplatok uhradiť Nájomca Prenajímateľovi a to vo výške a lehote podľa jeho vyúčtovacej faktúry. Prípadný takto vzniknutý preplatok sa Prenajímateľ zaväzuje vrátiť Nájomcovi a to na základe písomnej výzvy Nájomcu. Prenajímateľ je oprávnený takto vzniknutý preplatok započítať jednostranne s jeho pohľadávkami voči Nájomcovi. V prípade, ak dodávateľ príslušných médií pri odpočte spotreby jednotlivých médií zistí podozrenie z neoprávnenej manipulácie s  meradlami určenými</w:t>
      </w:r>
      <w:r w:rsidRPr="002448AB">
        <w:rPr>
          <w:rFonts w:ascii="Palatino Linotype" w:hAnsi="Palatino Linotype" w:cs="Palatino Linotype"/>
          <w:bCs/>
        </w:rPr>
        <w:t xml:space="preserve"> pre meranie odberu energií a služieb dodávaných samostatne pre predmet nájmu v súlade so všeobecne záväznými právnymi predpismi alebo touto zmluvou a túto skutočnosť oznámi Prenajímateľovi </w:t>
      </w:r>
      <w:r w:rsidRPr="002448AB">
        <w:rPr>
          <w:rFonts w:ascii="Palatino Linotype" w:hAnsi="Palatino Linotype" w:cs="Palatino Linotype"/>
        </w:rPr>
        <w:t>alebo dôjde k poškodeniu týchto meradiel, považuje sa to za závažné porušenie tejto zmluvy. V takom prípade je Nájomca povinný Prenajímateľovi uhradiť zmluvnú pokutu vo výške 500,- € za každé jedno zistené porušenie tohto ustanovenia. Zároveň je to dôvod na odstúpenie od zmluvy zo strany Prenajímateľa. Okrem toho v prípade nemožnosti odpočtu spotreby dodávaného média za konkrétne obdobie bude následne Prenajímateľom fakturovaná nájomcovi spotreba príslušného média vo výške 1,2 násobku spotreby zistenej za predchádzajúce zúčtovacie obdobie. V prípade, ak takto nebude možné spotrebu určiť, určí výšku spotreby Prenajímateľ ako 1,2 násobok spotreby výmerou a predmetom činnosti porovnateľného predmetu nájmu s najvyššou spotrebou a ak ani takto nebude možné spotrebu určiť, určí ju Prenajímateľ odhadom na základe vlastnej úvahy.</w:t>
      </w:r>
      <w:r w:rsidR="00481B7A">
        <w:rPr>
          <w:rFonts w:ascii="Palatino Linotype" w:hAnsi="Palatino Linotype" w:cs="Palatino Linotype"/>
        </w:rPr>
        <w:t xml:space="preserve"> Prenajímateľ je oprávnený počas trvania tejto Zmluvy zmeniť zálohovú platbu úhrad za energie a dodávky služieb spojených s nájmom, a to osobitne v prípade zmeny hladiny ich cien či priebežného stavu spotreby.  </w:t>
      </w:r>
    </w:p>
    <w:p w14:paraId="73528F8F" w14:textId="77777777" w:rsidR="00233027" w:rsidRPr="00305002" w:rsidRDefault="00233027" w:rsidP="00B80C01">
      <w:pPr>
        <w:pStyle w:val="JSzkladn"/>
        <w:numPr>
          <w:ilvl w:val="1"/>
          <w:numId w:val="28"/>
        </w:numPr>
        <w:ind w:left="426" w:hanging="426"/>
        <w:rPr>
          <w:rFonts w:ascii="Palatino Linotype" w:hAnsi="Palatino Linotype"/>
          <w:color w:val="000000"/>
        </w:rPr>
      </w:pPr>
      <w:r w:rsidRPr="00305002">
        <w:rPr>
          <w:rFonts w:ascii="Palatino Linotype" w:hAnsi="Palatino Linotype"/>
          <w:color w:val="000000"/>
        </w:rPr>
        <w:t xml:space="preserve">Prenajímateľ nezaručuje, že dodávky energií a služieb </w:t>
      </w:r>
      <w:r w:rsidR="004439B5" w:rsidRPr="00305002">
        <w:rPr>
          <w:rFonts w:ascii="Palatino Linotype" w:hAnsi="Palatino Linotype"/>
          <w:color w:val="000000"/>
        </w:rPr>
        <w:t>vzťahujúcich sa k Predmetu nájmu a  Tržnic</w:t>
      </w:r>
      <w:r w:rsidR="0077293C">
        <w:rPr>
          <w:rFonts w:ascii="Palatino Linotype" w:hAnsi="Palatino Linotype"/>
          <w:color w:val="000000"/>
        </w:rPr>
        <w:t>i</w:t>
      </w:r>
      <w:r w:rsidR="004439B5" w:rsidRPr="00305002">
        <w:rPr>
          <w:rFonts w:ascii="Palatino Linotype" w:hAnsi="Palatino Linotype"/>
          <w:color w:val="000000"/>
        </w:rPr>
        <w:t xml:space="preserve"> </w:t>
      </w:r>
      <w:r w:rsidRPr="00305002">
        <w:rPr>
          <w:rFonts w:ascii="Palatino Linotype" w:hAnsi="Palatino Linotype"/>
          <w:color w:val="000000"/>
        </w:rPr>
        <w:t xml:space="preserve">prostredníctvom tretích osôb budú neprerušené alebo v požadovanom odbernom množstve, za čo ho </w:t>
      </w:r>
      <w:r w:rsidRPr="00305002">
        <w:rPr>
          <w:rFonts w:ascii="Palatino Linotype" w:hAnsi="Palatino Linotype"/>
          <w:color w:val="000000"/>
        </w:rPr>
        <w:lastRenderedPageBreak/>
        <w:t xml:space="preserve">Nájomca nebude brať na zodpovednosť, ani sa domáhať zľavy na nájomnom a/alebo náhrady škody alebo inej ujmy. </w:t>
      </w:r>
    </w:p>
    <w:p w14:paraId="415A6546" w14:textId="77777777" w:rsidR="00233027" w:rsidRPr="00305002" w:rsidRDefault="00233027" w:rsidP="00B80C01">
      <w:pPr>
        <w:pStyle w:val="JSzkladn"/>
        <w:numPr>
          <w:ilvl w:val="1"/>
          <w:numId w:val="28"/>
        </w:numPr>
        <w:ind w:left="426" w:hanging="426"/>
        <w:rPr>
          <w:rFonts w:ascii="Palatino Linotype" w:hAnsi="Palatino Linotype"/>
          <w:color w:val="000000"/>
        </w:rPr>
      </w:pPr>
      <w:r w:rsidRPr="00305002">
        <w:rPr>
          <w:rFonts w:ascii="Palatino Linotype" w:hAnsi="Palatino Linotype"/>
          <w:color w:val="000000"/>
        </w:rPr>
        <w:t xml:space="preserve">Nájomné </w:t>
      </w:r>
      <w:r w:rsidR="00B80C01" w:rsidRPr="00305002">
        <w:rPr>
          <w:rFonts w:ascii="Palatino Linotype" w:hAnsi="Palatino Linotype"/>
          <w:color w:val="000000"/>
        </w:rPr>
        <w:t xml:space="preserve">a zálohové platby na dodávku energií a služieb </w:t>
      </w:r>
      <w:r w:rsidRPr="00305002">
        <w:rPr>
          <w:rFonts w:ascii="Palatino Linotype" w:hAnsi="Palatino Linotype"/>
          <w:color w:val="000000"/>
        </w:rPr>
        <w:t xml:space="preserve">je splatné mesačne vždy najneskôr do </w:t>
      </w:r>
      <w:r w:rsidR="00235EFA">
        <w:rPr>
          <w:rFonts w:ascii="Palatino Linotype" w:hAnsi="Palatino Linotype"/>
          <w:color w:val="000000"/>
        </w:rPr>
        <w:t>posledného</w:t>
      </w:r>
      <w:r w:rsidRPr="00305002">
        <w:rPr>
          <w:rFonts w:ascii="Palatino Linotype" w:hAnsi="Palatino Linotype"/>
          <w:color w:val="000000"/>
        </w:rPr>
        <w:t xml:space="preserve"> dňa príslušného mesiaca </w:t>
      </w:r>
      <w:r w:rsidR="00E91779">
        <w:rPr>
          <w:rFonts w:ascii="Palatino Linotype" w:hAnsi="Palatino Linotype"/>
          <w:color w:val="000000"/>
        </w:rPr>
        <w:t xml:space="preserve">aj </w:t>
      </w:r>
      <w:r w:rsidRPr="00305002">
        <w:rPr>
          <w:rFonts w:ascii="Palatino Linotype" w:hAnsi="Palatino Linotype"/>
          <w:color w:val="000000"/>
        </w:rPr>
        <w:t xml:space="preserve">bez vystavenia faktúry alebo vyúčtovania. Nájomné </w:t>
      </w:r>
      <w:r w:rsidR="00471C75" w:rsidRPr="00305002">
        <w:rPr>
          <w:rFonts w:ascii="Palatino Linotype" w:hAnsi="Palatino Linotype"/>
          <w:color w:val="000000"/>
        </w:rPr>
        <w:t xml:space="preserve">a iné platby podľa tejto Zmluvy </w:t>
      </w:r>
      <w:r w:rsidRPr="00305002">
        <w:rPr>
          <w:rFonts w:ascii="Palatino Linotype" w:hAnsi="Palatino Linotype"/>
          <w:color w:val="000000"/>
        </w:rPr>
        <w:t>sa považuj</w:t>
      </w:r>
      <w:r w:rsidR="00471C75" w:rsidRPr="00305002">
        <w:rPr>
          <w:rFonts w:ascii="Palatino Linotype" w:hAnsi="Palatino Linotype"/>
          <w:color w:val="000000"/>
        </w:rPr>
        <w:t>ú</w:t>
      </w:r>
      <w:r w:rsidRPr="00305002">
        <w:rPr>
          <w:rFonts w:ascii="Palatino Linotype" w:hAnsi="Palatino Linotype"/>
          <w:color w:val="000000"/>
        </w:rPr>
        <w:t xml:space="preserve"> za uhradené dňom pripísania v prospech účtu Prenajímateľa, resp. dňom prevzatia Nájomného v hotovosti. </w:t>
      </w:r>
    </w:p>
    <w:p w14:paraId="43EBFFE0" w14:textId="77777777" w:rsidR="00233027" w:rsidRPr="00305002" w:rsidRDefault="00B80C01" w:rsidP="00B80C01">
      <w:pPr>
        <w:pStyle w:val="JSzkladn"/>
        <w:numPr>
          <w:ilvl w:val="1"/>
          <w:numId w:val="28"/>
        </w:numPr>
        <w:ind w:left="426" w:hanging="426"/>
        <w:rPr>
          <w:rFonts w:ascii="Palatino Linotype" w:hAnsi="Palatino Linotype"/>
          <w:b/>
          <w:bCs/>
          <w:color w:val="000000"/>
        </w:rPr>
      </w:pPr>
      <w:r w:rsidRPr="00305002">
        <w:rPr>
          <w:rFonts w:ascii="Palatino Linotype" w:hAnsi="Palatino Linotype"/>
          <w:color w:val="000000"/>
        </w:rPr>
        <w:t xml:space="preserve">V prípade bezhotovostných platieb bude </w:t>
      </w:r>
      <w:r w:rsidR="00233027" w:rsidRPr="00305002">
        <w:rPr>
          <w:rFonts w:ascii="Palatino Linotype" w:hAnsi="Palatino Linotype"/>
          <w:color w:val="000000"/>
        </w:rPr>
        <w:t xml:space="preserve">Nájomca hradiť Nájomné </w:t>
      </w:r>
      <w:r w:rsidRPr="00305002">
        <w:rPr>
          <w:rFonts w:ascii="Palatino Linotype" w:hAnsi="Palatino Linotype"/>
          <w:color w:val="000000"/>
        </w:rPr>
        <w:t xml:space="preserve">a zálohové platby na dodávku energií a služieb </w:t>
      </w:r>
      <w:r w:rsidR="00233027" w:rsidRPr="00305002">
        <w:rPr>
          <w:rFonts w:ascii="Palatino Linotype" w:hAnsi="Palatino Linotype"/>
          <w:color w:val="000000"/>
        </w:rPr>
        <w:t xml:space="preserve">bezhotovostným prevodom na účet Prenajímateľa </w:t>
      </w:r>
      <w:r w:rsidRPr="00305002">
        <w:rPr>
          <w:rFonts w:ascii="Palatino Linotype" w:hAnsi="Palatino Linotype"/>
          <w:color w:val="000000"/>
        </w:rPr>
        <w:t>u</w:t>
      </w:r>
      <w:r w:rsidR="00233027" w:rsidRPr="00305002">
        <w:rPr>
          <w:rFonts w:ascii="Palatino Linotype" w:hAnsi="Palatino Linotype"/>
          <w:color w:val="000000"/>
        </w:rPr>
        <w:t>vedený v</w:t>
      </w:r>
      <w:r w:rsidRPr="00305002">
        <w:rPr>
          <w:rFonts w:ascii="Palatino Linotype" w:hAnsi="Palatino Linotype"/>
          <w:color w:val="000000"/>
        </w:rPr>
        <w:t> záhlaví tejto Zmluvy</w:t>
      </w:r>
      <w:r w:rsidR="00471C75" w:rsidRPr="00305002">
        <w:rPr>
          <w:rFonts w:ascii="Palatino Linotype" w:hAnsi="Palatino Linotype"/>
          <w:color w:val="000000"/>
        </w:rPr>
        <w:t>,</w:t>
      </w:r>
      <w:r w:rsidRPr="00305002">
        <w:rPr>
          <w:rFonts w:ascii="Palatino Linotype" w:hAnsi="Palatino Linotype"/>
          <w:color w:val="000000"/>
        </w:rPr>
        <w:t xml:space="preserve"> </w:t>
      </w:r>
      <w:r w:rsidR="00233027" w:rsidRPr="00305002">
        <w:rPr>
          <w:rFonts w:ascii="Palatino Linotype" w:hAnsi="Palatino Linotype"/>
          <w:color w:val="000000"/>
        </w:rPr>
        <w:t>pokiaľ Prenajímateľ neurčí inak.</w:t>
      </w:r>
    </w:p>
    <w:p w14:paraId="4FC41F39" w14:textId="2FC1C352" w:rsidR="00233027" w:rsidRPr="00305002" w:rsidRDefault="00B80C01" w:rsidP="00B80C01">
      <w:pPr>
        <w:autoSpaceDE w:val="0"/>
        <w:autoSpaceDN w:val="0"/>
        <w:adjustRightInd w:val="0"/>
        <w:ind w:left="426" w:right="71" w:hanging="426"/>
        <w:jc w:val="both"/>
        <w:rPr>
          <w:rFonts w:ascii="Palatino Linotype" w:hAnsi="Palatino Linotype"/>
          <w:color w:val="000000"/>
        </w:rPr>
      </w:pPr>
      <w:r w:rsidRPr="00305002">
        <w:rPr>
          <w:rFonts w:ascii="Palatino Linotype" w:hAnsi="Palatino Linotype"/>
          <w:color w:val="000000"/>
        </w:rPr>
        <w:t>6.7</w:t>
      </w:r>
      <w:r w:rsidRPr="00305002">
        <w:rPr>
          <w:rFonts w:ascii="Palatino Linotype" w:hAnsi="Palatino Linotype"/>
          <w:color w:val="000000"/>
        </w:rPr>
        <w:tab/>
      </w:r>
      <w:r w:rsidR="00233027" w:rsidRPr="00305002">
        <w:rPr>
          <w:rFonts w:ascii="Palatino Linotype" w:hAnsi="Palatino Linotype"/>
          <w:color w:val="000000"/>
        </w:rPr>
        <w:t xml:space="preserve">Nájomné </w:t>
      </w:r>
      <w:r w:rsidR="003024D3">
        <w:rPr>
          <w:rFonts w:ascii="Palatino Linotype" w:hAnsi="Palatino Linotype"/>
          <w:color w:val="000000"/>
        </w:rPr>
        <w:t xml:space="preserve">môže Prenajímateľ valorizovať </w:t>
      </w:r>
      <w:r w:rsidR="00233027" w:rsidRPr="00305002">
        <w:rPr>
          <w:rFonts w:ascii="Palatino Linotype" w:hAnsi="Palatino Linotype"/>
          <w:color w:val="000000"/>
        </w:rPr>
        <w:t>na základe harmonizovaného indexu spotrebiteľských cien oproti rovnakému obdobiu minulého roku, zverejňovaného</w:t>
      </w:r>
      <w:r w:rsidR="00050803">
        <w:rPr>
          <w:rFonts w:ascii="Palatino Linotype" w:hAnsi="Palatino Linotype"/>
          <w:color w:val="000000"/>
        </w:rPr>
        <w:t xml:space="preserve"> </w:t>
      </w:r>
      <w:r w:rsidR="00233027" w:rsidRPr="00305002">
        <w:rPr>
          <w:rFonts w:ascii="Palatino Linotype" w:hAnsi="Palatino Linotype"/>
          <w:color w:val="000000"/>
        </w:rPr>
        <w:t xml:space="preserve">Štatistickým úradom SR, pričom východiskovou hodnotou indexu bude hodnota (výška) indexu vykázaná Štatistickým úradom SR v mesiaci, v ktorom prišlo k podpisu tejto Zmluvy. Prvá valorizácia nájmu </w:t>
      </w:r>
      <w:r w:rsidR="003024D3">
        <w:rPr>
          <w:rFonts w:ascii="Palatino Linotype" w:hAnsi="Palatino Linotype"/>
          <w:color w:val="000000"/>
        </w:rPr>
        <w:t>môže byť</w:t>
      </w:r>
      <w:r w:rsidR="00233027" w:rsidRPr="00305002">
        <w:rPr>
          <w:rFonts w:ascii="Palatino Linotype" w:hAnsi="Palatino Linotype"/>
          <w:color w:val="000000"/>
        </w:rPr>
        <w:t xml:space="preserve"> uskutočnená od začiatku 2. roku trvania nájomného vzťahu. Nájomné </w:t>
      </w:r>
      <w:r w:rsidR="003024D3">
        <w:rPr>
          <w:rFonts w:ascii="Palatino Linotype" w:hAnsi="Palatino Linotype"/>
          <w:color w:val="000000"/>
        </w:rPr>
        <w:t>môže byť</w:t>
      </w:r>
      <w:r w:rsidR="00233027" w:rsidRPr="00305002">
        <w:rPr>
          <w:rFonts w:ascii="Palatino Linotype" w:hAnsi="Palatino Linotype"/>
          <w:color w:val="000000"/>
        </w:rPr>
        <w:t xml:space="preserve"> následne pravidelne valorizované každoročne o mieru nárastu harmonizovaného indexu spotrebiteľských cien oproti rovnakému obdobiu minulého roku. Neuplatnenie nároku na valorizáciu Prenajímateľom k začiatku nasledujúceho, valorizácii podliehajúceho roku trvania nájmu, neznamená vzdanie sa nároku na Nájomné zvýšené o hodnotu indexu. Prenajímateľ je oprávnený tento nárok uplatniť kedykoľvek za obdobie, kedy nárok vznikol, hoci nebol uplatnený k začiatku príslušného roku trvania nájomného vzťahu a Nájomca je ho povinný uspokojiť v rovnakej výške, ako keby bol tento nárok Prenajímateľom uplatnený k začatiu plynutia príslušného nasledujúceho roku trvania nájomného vzťahu. V prípade, že Prenajímateľ neuskutočnil valorizáciu nájomného počas niekoľkých rokov, je oprávnený valorizovať nájomné kedykoľvek neskôr o hodnoty indexov všetkých rokov, kedy nedošlo k valorizácii. Takto valorizované Nájomné platí počnúc uskutočnením tejto valorizácie.</w:t>
      </w:r>
    </w:p>
    <w:p w14:paraId="31EEA84C" w14:textId="77777777" w:rsidR="00233027" w:rsidRPr="00305002" w:rsidRDefault="00B80C01" w:rsidP="00B80C01">
      <w:pPr>
        <w:autoSpaceDE w:val="0"/>
        <w:autoSpaceDN w:val="0"/>
        <w:adjustRightInd w:val="0"/>
        <w:ind w:left="426" w:right="71" w:hanging="426"/>
        <w:jc w:val="both"/>
        <w:rPr>
          <w:rFonts w:ascii="Palatino Linotype" w:hAnsi="Palatino Linotype"/>
          <w:color w:val="000000"/>
        </w:rPr>
      </w:pPr>
      <w:r w:rsidRPr="00305002">
        <w:rPr>
          <w:rFonts w:ascii="Palatino Linotype" w:hAnsi="Palatino Linotype"/>
          <w:color w:val="000000"/>
        </w:rPr>
        <w:t>6.8</w:t>
      </w:r>
      <w:r w:rsidRPr="00305002">
        <w:rPr>
          <w:rFonts w:ascii="Palatino Linotype" w:hAnsi="Palatino Linotype"/>
          <w:color w:val="000000"/>
        </w:rPr>
        <w:tab/>
      </w:r>
      <w:r w:rsidR="00233027" w:rsidRPr="00305002">
        <w:rPr>
          <w:rFonts w:ascii="Palatino Linotype" w:hAnsi="Palatino Linotype"/>
          <w:color w:val="000000"/>
        </w:rPr>
        <w:t>Pre prípad omeškania Nájomcu s úhradou akéhokoľvek splatného záväzku na podklade tejto Zmluvy sa Zmluvné strany dohodli na zmluvnej pokute vo výške 0,</w:t>
      </w:r>
      <w:r w:rsidRPr="00305002">
        <w:rPr>
          <w:rFonts w:ascii="Palatino Linotype" w:hAnsi="Palatino Linotype"/>
          <w:color w:val="000000"/>
        </w:rPr>
        <w:t>0</w:t>
      </w:r>
      <w:r w:rsidR="00233027" w:rsidRPr="00305002">
        <w:rPr>
          <w:rFonts w:ascii="Palatino Linotype" w:hAnsi="Palatino Linotype"/>
          <w:color w:val="000000"/>
        </w:rPr>
        <w:t>5% denne z dlžnej sumy za každý deň omeškania, s čím Nájomca bez výhrad súhlasí.</w:t>
      </w:r>
    </w:p>
    <w:p w14:paraId="2BBB363D" w14:textId="77777777" w:rsidR="00233027" w:rsidRPr="00305002" w:rsidRDefault="00B80C01" w:rsidP="00B80C01">
      <w:pPr>
        <w:pStyle w:val="JSzkladn"/>
        <w:ind w:left="426" w:hanging="426"/>
        <w:rPr>
          <w:rFonts w:ascii="Palatino Linotype" w:hAnsi="Palatino Linotype"/>
          <w:color w:val="000000"/>
        </w:rPr>
      </w:pPr>
      <w:r w:rsidRPr="00305002">
        <w:rPr>
          <w:rFonts w:ascii="Palatino Linotype" w:hAnsi="Palatino Linotype"/>
          <w:color w:val="000000"/>
        </w:rPr>
        <w:t>6.9</w:t>
      </w:r>
      <w:r w:rsidRPr="00305002">
        <w:rPr>
          <w:rFonts w:ascii="Palatino Linotype" w:hAnsi="Palatino Linotype"/>
          <w:color w:val="000000"/>
        </w:rPr>
        <w:tab/>
      </w:r>
      <w:r w:rsidR="00233027" w:rsidRPr="00305002">
        <w:rPr>
          <w:rFonts w:ascii="Palatino Linotype" w:hAnsi="Palatino Linotype"/>
          <w:color w:val="000000"/>
        </w:rPr>
        <w:t xml:space="preserve">Nájomca nemá právo započítať svoje pohľadávky alebo nároky voči Prenajímateľovi proti pohľadávkam alebo nárokom Prenajímateľa voči Nájomcovi na Nájomné alebo na </w:t>
      </w:r>
      <w:r w:rsidRPr="00305002">
        <w:rPr>
          <w:rFonts w:ascii="Palatino Linotype" w:hAnsi="Palatino Linotype"/>
          <w:color w:val="000000"/>
        </w:rPr>
        <w:t>zálohové platby,</w:t>
      </w:r>
      <w:r w:rsidR="00233027" w:rsidRPr="00305002">
        <w:rPr>
          <w:rFonts w:ascii="Palatino Linotype" w:hAnsi="Palatino Linotype"/>
          <w:color w:val="000000"/>
        </w:rPr>
        <w:t xml:space="preserve"> ani proti iným nárokom alebo pohľadávkam Prenajímateľa voči Nájomcovi vzniknutým na základe Zmluvy alebo zadržiavať a neplatiť Nájomné alebo akékoľvek iné platby (ich časť) podľa Zmluvy z dôvodu akýchkoľvek nárokov alebo pohľadávok Nájomcu voči Prenajímateľovi.</w:t>
      </w:r>
    </w:p>
    <w:p w14:paraId="481C98B4" w14:textId="376EDC6F" w:rsidR="00233027" w:rsidRPr="00305002" w:rsidRDefault="00B80C01" w:rsidP="00B80C01">
      <w:pPr>
        <w:pStyle w:val="JSzkladn"/>
        <w:ind w:left="426" w:hanging="426"/>
        <w:rPr>
          <w:rFonts w:ascii="Palatino Linotype" w:hAnsi="Palatino Linotype"/>
          <w:color w:val="000000"/>
        </w:rPr>
      </w:pPr>
      <w:r w:rsidRPr="00305002">
        <w:rPr>
          <w:rFonts w:ascii="Palatino Linotype" w:hAnsi="Palatino Linotype"/>
          <w:color w:val="000000"/>
        </w:rPr>
        <w:t>6.10</w:t>
      </w:r>
      <w:r w:rsidRPr="00305002">
        <w:rPr>
          <w:rFonts w:ascii="Palatino Linotype" w:hAnsi="Palatino Linotype"/>
          <w:color w:val="000000"/>
        </w:rPr>
        <w:tab/>
      </w:r>
      <w:r w:rsidR="00233027" w:rsidRPr="00305002">
        <w:rPr>
          <w:rFonts w:ascii="Palatino Linotype" w:hAnsi="Palatino Linotype"/>
          <w:color w:val="000000"/>
        </w:rPr>
        <w:t>Nájomca má nárok na pomernú zľavu z Nájomného iba vtedy, pokiaľ Nájomca môže Predmet nájmu užívať obmedzene len preto, že Prenajímateľ si neplní svoje povinnosti zo Zmluvy. Nájomca nie je povinný platiť nájomné iba vtedy a výlučne len za ten čas, keď Nájomca nemohol užívať Predmet nájmu preto, že Prenajímateľ si neplnil svoje povinnosti zo Zmluvy. Nárok na poskytnutie zľavy musí byť Nájomcom uplatnený u Prenajímateľa písomne bez zbytočného odkladu. Nárok zanikne, ak nebol uplatnený do mesiaca odo dňa, kedy sa Nájomca dozvedel o skutočnosti zakladajúcej tento nárok.</w:t>
      </w:r>
    </w:p>
    <w:p w14:paraId="0C1B035E" w14:textId="55468059" w:rsidR="00FD4EA5" w:rsidRPr="00305002" w:rsidRDefault="00FD4EA5" w:rsidP="00B80C01">
      <w:pPr>
        <w:pStyle w:val="JSzkladn"/>
        <w:ind w:left="426" w:hanging="426"/>
        <w:rPr>
          <w:rFonts w:ascii="Palatino Linotype" w:hAnsi="Palatino Linotype"/>
          <w:color w:val="000000"/>
        </w:rPr>
      </w:pPr>
      <w:r w:rsidRPr="00305002">
        <w:rPr>
          <w:rFonts w:ascii="Palatino Linotype" w:hAnsi="Palatino Linotype"/>
          <w:color w:val="000000"/>
        </w:rPr>
        <w:t>6.11</w:t>
      </w:r>
      <w:r w:rsidRPr="00305002">
        <w:rPr>
          <w:rFonts w:ascii="Palatino Linotype" w:hAnsi="Palatino Linotype"/>
          <w:color w:val="000000"/>
        </w:rPr>
        <w:tab/>
        <w:t xml:space="preserve">V prípade, ak sa na základe vyúčtovania skutočného odberu vybraných služieb od dodávateľov služieb zistí nedoplatok na úhradách za poskytované služby a dodávky, </w:t>
      </w:r>
      <w:r w:rsidR="007B6DAA" w:rsidRPr="00305002">
        <w:rPr>
          <w:rFonts w:ascii="Palatino Linotype" w:hAnsi="Palatino Linotype"/>
          <w:color w:val="000000"/>
        </w:rPr>
        <w:t>zaväzuje sa takýto nedoplatok uhradiť Nájomca Prenajímateľovi</w:t>
      </w:r>
      <w:r w:rsidR="00050803">
        <w:rPr>
          <w:rFonts w:ascii="Palatino Linotype" w:hAnsi="Palatino Linotype"/>
          <w:color w:val="000000"/>
        </w:rPr>
        <w:t>,</w:t>
      </w:r>
      <w:r w:rsidR="007B6DAA" w:rsidRPr="00305002">
        <w:rPr>
          <w:rFonts w:ascii="Palatino Linotype" w:hAnsi="Palatino Linotype"/>
          <w:color w:val="000000"/>
        </w:rPr>
        <w:t xml:space="preserve"> a to vo výške a lehote podľa vyúčtovacej faktúry. Prípadný takto vzniknutý preplatok sa Prenajímateľ zaväzuje vrátiť Nájomcovi</w:t>
      </w:r>
      <w:r w:rsidR="00050803">
        <w:rPr>
          <w:rFonts w:ascii="Palatino Linotype" w:hAnsi="Palatino Linotype"/>
          <w:color w:val="000000"/>
        </w:rPr>
        <w:t>,</w:t>
      </w:r>
      <w:r w:rsidR="007B6DAA" w:rsidRPr="00305002">
        <w:rPr>
          <w:rFonts w:ascii="Palatino Linotype" w:hAnsi="Palatino Linotype"/>
          <w:color w:val="000000"/>
        </w:rPr>
        <w:t xml:space="preserve"> a t</w:t>
      </w:r>
      <w:r w:rsidR="00471C75" w:rsidRPr="00305002">
        <w:rPr>
          <w:rFonts w:ascii="Palatino Linotype" w:hAnsi="Palatino Linotype"/>
          <w:color w:val="000000"/>
        </w:rPr>
        <w:t>o</w:t>
      </w:r>
      <w:r w:rsidR="007B6DAA" w:rsidRPr="00305002">
        <w:rPr>
          <w:rFonts w:ascii="Palatino Linotype" w:hAnsi="Palatino Linotype"/>
          <w:color w:val="000000"/>
        </w:rPr>
        <w:t xml:space="preserve"> na základe písomnej výzvy Nájomcu. Prenajímateľ je oprávnený takto vzniknutý preplatok započítať jednostranne s jeho pohľadávkami </w:t>
      </w:r>
      <w:r w:rsidRPr="00305002">
        <w:rPr>
          <w:rFonts w:ascii="Palatino Linotype" w:hAnsi="Palatino Linotype"/>
          <w:color w:val="000000"/>
        </w:rPr>
        <w:t xml:space="preserve"> </w:t>
      </w:r>
      <w:r w:rsidR="007B6DAA" w:rsidRPr="00305002">
        <w:rPr>
          <w:rFonts w:ascii="Palatino Linotype" w:hAnsi="Palatino Linotype"/>
          <w:color w:val="000000"/>
        </w:rPr>
        <w:t>voči Nájomcovi.</w:t>
      </w:r>
    </w:p>
    <w:p w14:paraId="035CD5B0" w14:textId="481DFE12" w:rsidR="00B34B2D" w:rsidRDefault="00B34B2D" w:rsidP="00B80C01">
      <w:pPr>
        <w:pStyle w:val="JSzkladn"/>
        <w:ind w:left="426" w:hanging="426"/>
        <w:rPr>
          <w:rFonts w:ascii="Palatino Linotype" w:hAnsi="Palatino Linotype"/>
          <w:color w:val="000000"/>
        </w:rPr>
      </w:pPr>
      <w:r w:rsidRPr="00305002">
        <w:rPr>
          <w:rFonts w:ascii="Palatino Linotype" w:hAnsi="Palatino Linotype"/>
          <w:color w:val="000000"/>
        </w:rPr>
        <w:t>6.12</w:t>
      </w:r>
      <w:r w:rsidRPr="00305002">
        <w:rPr>
          <w:rFonts w:ascii="Palatino Linotype" w:hAnsi="Palatino Linotype"/>
          <w:color w:val="000000"/>
        </w:rPr>
        <w:tab/>
        <w:t xml:space="preserve">Nájomca samostatne zodpovedá za údržbu a predpísané skúšky na meradlách slúžiacich pre meranie odberu energií a služieb dodávaných samostatne pre Predmet nájmu v súlade so všeobecne záväznými právnymi predpismi. </w:t>
      </w:r>
    </w:p>
    <w:p w14:paraId="41A8D932" w14:textId="1FD220B3" w:rsidR="003E151E" w:rsidRDefault="003E151E" w:rsidP="00B80C01">
      <w:pPr>
        <w:pStyle w:val="JSzkladn"/>
        <w:ind w:left="426" w:hanging="426"/>
        <w:rPr>
          <w:rFonts w:ascii="Palatino Linotype" w:hAnsi="Palatino Linotype"/>
        </w:rPr>
      </w:pPr>
      <w:r>
        <w:rPr>
          <w:rFonts w:ascii="Palatino Linotype" w:hAnsi="Palatino Linotype"/>
          <w:color w:val="000000"/>
        </w:rPr>
        <w:t>6.13</w:t>
      </w:r>
      <w:r>
        <w:rPr>
          <w:rFonts w:ascii="Palatino Linotype" w:hAnsi="Palatino Linotype"/>
          <w:color w:val="000000"/>
        </w:rPr>
        <w:tab/>
      </w:r>
      <w:r>
        <w:rPr>
          <w:rFonts w:ascii="Palatino Linotype" w:hAnsi="Palatino Linotype"/>
        </w:rPr>
        <w:t>Nájomca týmto výslovne súhlasí s tým, aby mu Prenajímateľ na plnenie poskytované podľa tejto Zmluvy vystavoval elektronické faktúry a tieto mu následne zasielal elektronickou formou (e-mailom)</w:t>
      </w:r>
      <w:r w:rsidRPr="00CC6D2F">
        <w:rPr>
          <w:rFonts w:ascii="Palatino Linotype" w:hAnsi="Palatino Linotype"/>
        </w:rPr>
        <w:t>.</w:t>
      </w:r>
      <w:r>
        <w:rPr>
          <w:rFonts w:ascii="Palatino Linotype" w:hAnsi="Palatino Linotype"/>
        </w:rPr>
        <w:t xml:space="preserve"> Pokiaľ Prenajímateľ zvolí pre jednotlivé plnenie elektronickú faktúru a jej následné elektronické doručenie, nie je povinný vystaviť faktúru v inej (listinnej) forme.</w:t>
      </w:r>
    </w:p>
    <w:p w14:paraId="5B3D2E98" w14:textId="4B6803E4" w:rsidR="003E151E" w:rsidRPr="00305002" w:rsidRDefault="003E151E" w:rsidP="00B80C01">
      <w:pPr>
        <w:pStyle w:val="JSzkladn"/>
        <w:ind w:left="426" w:hanging="426"/>
        <w:rPr>
          <w:rFonts w:ascii="Palatino Linotype" w:hAnsi="Palatino Linotype"/>
          <w:color w:val="000000"/>
        </w:rPr>
      </w:pPr>
      <w:r>
        <w:rPr>
          <w:rFonts w:ascii="Palatino Linotype" w:hAnsi="Palatino Linotype"/>
        </w:rPr>
        <w:t>6.14</w:t>
      </w:r>
      <w:r>
        <w:rPr>
          <w:rFonts w:ascii="Palatino Linotype" w:hAnsi="Palatino Linotype"/>
        </w:rPr>
        <w:tab/>
        <w:t xml:space="preserve">Za účelom elektronickej fakturácie si Nájomca volí adresu uvedenú v záhlaví tejto Zmluvy, pričom v prípade zmeny či doplnenia ďalšej adresy je povinný doručiť svoju požiadavku/oznámenie o zmene Prenajímateľovi aspoň päť (5) pracovných dní pred požadovanou účinnosťou takejto zmeny. </w:t>
      </w:r>
      <w:r>
        <w:rPr>
          <w:rFonts w:ascii="Palatino Linotype" w:hAnsi="Palatino Linotype"/>
        </w:rPr>
        <w:lastRenderedPageBreak/>
        <w:t>Prenajímateľ si vyhradzuje právo overiť si správnosť poskytnutej adresy kontrolným e-mailom, a to kedykoľvek počas trvania vzťahu založeného touto Zmluvou. Nájomca zároveň súhlasí s tým, že Prenajímateľ je oprávnený za účelom zabezpečenia vierohodnosti, neporušenosti obsahu a čitateľnosti elektronických faktúr využívať formát .</w:t>
      </w:r>
      <w:proofErr w:type="spellStart"/>
      <w:r>
        <w:rPr>
          <w:rFonts w:ascii="Palatino Linotype" w:hAnsi="Palatino Linotype"/>
        </w:rPr>
        <w:t>pdf</w:t>
      </w:r>
      <w:proofErr w:type="spellEnd"/>
      <w:r>
        <w:rPr>
          <w:rFonts w:ascii="Palatino Linotype" w:hAnsi="Palatino Linotype"/>
        </w:rPr>
        <w:t xml:space="preserve"> a/alebo akýkoľvek iný obdobný elektronický formát, prípadne faktúry opatriť zaručeným elektronickým podpisom (formát .</w:t>
      </w:r>
      <w:proofErr w:type="spellStart"/>
      <w:r>
        <w:rPr>
          <w:rFonts w:ascii="Palatino Linotype" w:hAnsi="Palatino Linotype"/>
        </w:rPr>
        <w:t>asice</w:t>
      </w:r>
      <w:proofErr w:type="spellEnd"/>
      <w:r>
        <w:rPr>
          <w:rFonts w:ascii="Palatino Linotype" w:hAnsi="Palatino Linotype"/>
        </w:rPr>
        <w:t>, prípadne .</w:t>
      </w:r>
      <w:proofErr w:type="spellStart"/>
      <w:r>
        <w:rPr>
          <w:rFonts w:ascii="Palatino Linotype" w:hAnsi="Palatino Linotype"/>
        </w:rPr>
        <w:t>xzep</w:t>
      </w:r>
      <w:proofErr w:type="spellEnd"/>
      <w:r>
        <w:rPr>
          <w:rFonts w:ascii="Palatino Linotype" w:hAnsi="Palatino Linotype"/>
        </w:rPr>
        <w:t>) alebo heslom. Elektronická faktúra sa považuje za doručenú najneskôr tretím dňom odo dňa jej odoslania na e-mailovú adresu Nájomcu, a to bez ohľadu na to, či sa s ňou Nájomca reálne oboznámi.</w:t>
      </w:r>
    </w:p>
    <w:p w14:paraId="1B7E7EAE" w14:textId="77777777" w:rsidR="00B80C01" w:rsidRDefault="00B80C01" w:rsidP="00233027">
      <w:pPr>
        <w:pStyle w:val="JSzkladn"/>
        <w:ind w:left="709"/>
        <w:rPr>
          <w:rFonts w:ascii="Palatino Linotype" w:hAnsi="Palatino Linotype"/>
          <w:b/>
          <w:bCs/>
          <w:color w:val="000000"/>
        </w:rPr>
      </w:pPr>
    </w:p>
    <w:p w14:paraId="5ECEA676"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 xml:space="preserve">Článok </w:t>
      </w:r>
      <w:r w:rsidR="004B4597" w:rsidRPr="00CA0140">
        <w:rPr>
          <w:rFonts w:ascii="Palatino Linotype" w:hAnsi="Palatino Linotype"/>
          <w:b/>
          <w:smallCaps w:val="0"/>
          <w:color w:val="000000"/>
          <w:sz w:val="20"/>
        </w:rPr>
        <w:t>7</w:t>
      </w:r>
    </w:p>
    <w:p w14:paraId="38D4E11F"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Kaucia</w:t>
      </w:r>
    </w:p>
    <w:p w14:paraId="59CD3D73" w14:textId="77777777" w:rsidR="00233027" w:rsidRPr="00305002" w:rsidRDefault="00233027" w:rsidP="005328AB">
      <w:pPr>
        <w:spacing w:line="120" w:lineRule="auto"/>
        <w:jc w:val="both"/>
        <w:rPr>
          <w:rFonts w:ascii="Palatino Linotype" w:hAnsi="Palatino Linotype" w:cs="Arial"/>
          <w:color w:val="000000"/>
        </w:rPr>
      </w:pPr>
    </w:p>
    <w:p w14:paraId="31BB40CA" w14:textId="03CE1E02" w:rsidR="00511D20" w:rsidRPr="00567599" w:rsidRDefault="00511D20" w:rsidP="00511D20">
      <w:pPr>
        <w:pStyle w:val="JSzkladn"/>
        <w:ind w:left="426" w:hanging="426"/>
        <w:rPr>
          <w:rFonts w:ascii="Palatino Linotype" w:hAnsi="Palatino Linotype"/>
        </w:rPr>
      </w:pPr>
      <w:r w:rsidRPr="00567599">
        <w:rPr>
          <w:rFonts w:ascii="Palatino Linotype" w:hAnsi="Palatino Linotype"/>
        </w:rPr>
        <w:t>7.1</w:t>
      </w:r>
      <w:r w:rsidRPr="00567599">
        <w:rPr>
          <w:rFonts w:ascii="Palatino Linotype" w:hAnsi="Palatino Linotype"/>
        </w:rPr>
        <w:tab/>
        <w:t>Nájomca sa zaväzuje zaplatiť Prenajímateľovi v hotovosti pri podpise tejto Zmluvy alebo bezhotovostne pred podpisom Zmluvy (o čom pri podpise Zmluvy predloží Nájomca Prenajímateľovi potvrdenie o uskutočnení neodvolateľnej bezhotovostnej platby) preddavok na Nájomné a služby spojené s nájmom (ďalej len „</w:t>
      </w:r>
      <w:r w:rsidRPr="00567599">
        <w:rPr>
          <w:rFonts w:ascii="Palatino Linotype" w:hAnsi="Palatino Linotype"/>
          <w:b/>
        </w:rPr>
        <w:t>Kaucia</w:t>
      </w:r>
      <w:r w:rsidRPr="00567599">
        <w:rPr>
          <w:rFonts w:ascii="Palatino Linotype" w:hAnsi="Palatino Linotype"/>
        </w:rPr>
        <w:t xml:space="preserve">“) vo výške </w:t>
      </w:r>
      <w:bookmarkStart w:id="1" w:name="OLE_LINK5"/>
      <w:bookmarkStart w:id="2" w:name="OLE_LINK6"/>
      <w:r w:rsidRPr="00567599">
        <w:rPr>
          <w:rFonts w:ascii="Palatino Linotype" w:hAnsi="Palatino Linotype"/>
        </w:rPr>
        <w:t>zodpovedajúcej Nájomnému a zálohovým platbám za služby spojené s nájmom</w:t>
      </w:r>
      <w:r w:rsidR="00C17618">
        <w:rPr>
          <w:rFonts w:ascii="Palatino Linotype" w:hAnsi="Palatino Linotype"/>
        </w:rPr>
        <w:t>,</w:t>
      </w:r>
      <w:r w:rsidRPr="00567599">
        <w:rPr>
          <w:rFonts w:ascii="Palatino Linotype" w:hAnsi="Palatino Linotype"/>
        </w:rPr>
        <w:t xml:space="preserve"> </w:t>
      </w:r>
      <w:proofErr w:type="spellStart"/>
      <w:r w:rsidRPr="00567599">
        <w:rPr>
          <w:rFonts w:ascii="Palatino Linotype" w:hAnsi="Palatino Linotype"/>
        </w:rPr>
        <w:t>t.j</w:t>
      </w:r>
      <w:proofErr w:type="spellEnd"/>
      <w:r w:rsidRPr="00567599">
        <w:rPr>
          <w:rFonts w:ascii="Palatino Linotype" w:hAnsi="Palatino Linotype"/>
        </w:rPr>
        <w:t>. kauciu vo výške</w:t>
      </w:r>
      <w:r>
        <w:rPr>
          <w:rFonts w:ascii="Palatino Linotype" w:hAnsi="Palatino Linotype"/>
        </w:rPr>
        <w:t xml:space="preserve"> </w:t>
      </w:r>
      <w:r w:rsidR="004A01F9">
        <w:rPr>
          <w:rFonts w:ascii="Palatino Linotype" w:hAnsi="Palatino Linotype"/>
        </w:rPr>
        <w:t>............</w:t>
      </w:r>
      <w:r>
        <w:rPr>
          <w:rFonts w:ascii="Palatino Linotype" w:hAnsi="Palatino Linotype"/>
          <w:b/>
          <w:noProof/>
          <w:color w:val="000000"/>
        </w:rPr>
        <w:t xml:space="preserve"> </w:t>
      </w:r>
      <w:r w:rsidRPr="00567599">
        <w:rPr>
          <w:rFonts w:ascii="Palatino Linotype" w:hAnsi="Palatino Linotype"/>
        </w:rPr>
        <w:t>EUR</w:t>
      </w:r>
      <w:bookmarkEnd w:id="1"/>
      <w:bookmarkEnd w:id="2"/>
      <w:r w:rsidRPr="00567599">
        <w:rPr>
          <w:rFonts w:ascii="Palatino Linotype" w:hAnsi="Palatino Linotype"/>
        </w:rPr>
        <w:t xml:space="preserve"> vrátane DPH. Kaucia nepodlieha úročeniu.</w:t>
      </w:r>
    </w:p>
    <w:p w14:paraId="77B16151" w14:textId="77777777" w:rsidR="00511D20" w:rsidRPr="00567599" w:rsidRDefault="00511D20" w:rsidP="00511D20">
      <w:pPr>
        <w:pStyle w:val="JSzkladn"/>
        <w:numPr>
          <w:ilvl w:val="1"/>
          <w:numId w:val="30"/>
        </w:numPr>
        <w:ind w:left="426" w:hanging="426"/>
        <w:rPr>
          <w:rFonts w:ascii="Palatino Linotype" w:hAnsi="Palatino Linotype"/>
        </w:rPr>
      </w:pPr>
      <w:r w:rsidRPr="00567599">
        <w:rPr>
          <w:rFonts w:ascii="Palatino Linotype" w:hAnsi="Palatino Linotype"/>
        </w:rPr>
        <w:t>Zmluvné strany sa dohodli, že Kaucia zabezpečuje všetky peňažné nároky Prenajímateľa vyplývajúce z tejto Zmluvy voči Nájomcovi.</w:t>
      </w:r>
    </w:p>
    <w:p w14:paraId="6AEF5BC1" w14:textId="77777777" w:rsidR="00511D20" w:rsidRPr="00567599" w:rsidRDefault="00511D20" w:rsidP="00511D20">
      <w:pPr>
        <w:pStyle w:val="JSzkladn"/>
        <w:numPr>
          <w:ilvl w:val="1"/>
          <w:numId w:val="30"/>
        </w:numPr>
        <w:ind w:left="426" w:hanging="426"/>
        <w:rPr>
          <w:rFonts w:ascii="Palatino Linotype" w:hAnsi="Palatino Linotype"/>
        </w:rPr>
      </w:pPr>
      <w:r w:rsidRPr="00567599">
        <w:rPr>
          <w:rFonts w:ascii="Palatino Linotype" w:hAnsi="Palatino Linotype"/>
        </w:rPr>
        <w:t>V prípade, ak Nájomca nesplní včas svoje záväzky vzniknuté na základe tejto Zmluvy alebo ich splní iba čiastočne, je Prenajímateľ oprávnený uspokojiť svoju pohľadávku zo zloženej Kaucie vrátane príslušenstva, a to do výšky Nájomcovho nesplneného záväzku. Použitie Kaucie alebo jeho časti oznámi Prenajímateľ Nájomcovi písomne.</w:t>
      </w:r>
    </w:p>
    <w:p w14:paraId="7B9FFAB6" w14:textId="70F3783B" w:rsidR="00511D20" w:rsidRPr="00567599" w:rsidRDefault="00511D20" w:rsidP="00511D20">
      <w:pPr>
        <w:pStyle w:val="JSzkladn"/>
        <w:numPr>
          <w:ilvl w:val="1"/>
          <w:numId w:val="30"/>
        </w:numPr>
        <w:ind w:left="426" w:hanging="426"/>
        <w:rPr>
          <w:rFonts w:ascii="Palatino Linotype" w:hAnsi="Palatino Linotype"/>
        </w:rPr>
      </w:pPr>
      <w:r w:rsidRPr="00567599">
        <w:rPr>
          <w:rFonts w:ascii="Palatino Linotype" w:hAnsi="Palatino Linotype"/>
        </w:rPr>
        <w:t>V prípade, ak Kaucia alebo jej časť bude použitá Prenajímateľom v zmysle predchádzajúceho bodu Zmluvy, Nájomca je povinný Kauciu doplniť tak, aby celá suma Kaucie zodpovedala výške dohodnutej podľa bodu 7.1 Zmluvy</w:t>
      </w:r>
      <w:r w:rsidR="004A01F9">
        <w:rPr>
          <w:rFonts w:ascii="Palatino Linotype" w:hAnsi="Palatino Linotype"/>
        </w:rPr>
        <w:t>,</w:t>
      </w:r>
      <w:r w:rsidRPr="00567599">
        <w:rPr>
          <w:rFonts w:ascii="Palatino Linotype" w:hAnsi="Palatino Linotype"/>
        </w:rPr>
        <w:t xml:space="preserve"> a to bez zbytočného odkladu, najneskôr však do sedem (7) dní po tom, čo bol na to písomne vyzvaný zo strany Prenajímateľa. To isté platí v prípade, že dôjde k zvýšeniu Nájomného a/alebo zvýšeniu zálohových platieb za služby spojené s nájmom. Nedoplnenie kaucie sa považuje za závažné porušenie tejto Zmluvy s právom Prenajímateľa od nej odstúpiť.</w:t>
      </w:r>
    </w:p>
    <w:p w14:paraId="43622535" w14:textId="77777777" w:rsidR="00511D20" w:rsidRPr="00567599" w:rsidRDefault="00511D20" w:rsidP="00511D20">
      <w:pPr>
        <w:pStyle w:val="JSzkladn"/>
        <w:numPr>
          <w:ilvl w:val="1"/>
          <w:numId w:val="30"/>
        </w:numPr>
        <w:ind w:left="426" w:hanging="426"/>
        <w:rPr>
          <w:rFonts w:ascii="Palatino Linotype" w:hAnsi="Palatino Linotype"/>
        </w:rPr>
      </w:pPr>
      <w:r w:rsidRPr="00567599">
        <w:rPr>
          <w:rFonts w:ascii="Palatino Linotype" w:hAnsi="Palatino Linotype"/>
        </w:rPr>
        <w:t xml:space="preserve">V prípade, ak nájom skončí pred uplynutím dohodnutej doby nájmu alebo do lehoty </w:t>
      </w:r>
      <w:r w:rsidRPr="00567599">
        <w:rPr>
          <w:rFonts w:ascii="Palatino Linotype" w:hAnsi="Palatino Linotype"/>
          <w:noProof/>
          <w:color w:val="000000"/>
        </w:rPr>
        <w:t>2</w:t>
      </w:r>
      <w:r w:rsidRPr="00567599">
        <w:rPr>
          <w:rFonts w:ascii="Palatino Linotype" w:hAnsi="Palatino Linotype"/>
        </w:rPr>
        <w:t xml:space="preserve"> mesiacov po začatí doby nájmu z dôvodov na strane Nájomcu, prepadá Kaucia v prospech Prenajímateľa ako zmluvná pokuta, ak sa Zmluvné strany písomne nedohodnú inak, čím nie sú dotknuté iné nároky Prenajímateľa, vyplývajúce z takéhoto ukončenia nájmu.</w:t>
      </w:r>
    </w:p>
    <w:p w14:paraId="273A3D4B" w14:textId="475855B6" w:rsidR="00511D20" w:rsidRPr="00567599" w:rsidRDefault="00511D20" w:rsidP="00511D20">
      <w:pPr>
        <w:pStyle w:val="JSzkladn"/>
        <w:numPr>
          <w:ilvl w:val="1"/>
          <w:numId w:val="30"/>
        </w:numPr>
        <w:ind w:left="426" w:hanging="426"/>
        <w:rPr>
          <w:rFonts w:ascii="Palatino Linotype" w:hAnsi="Palatino Linotype"/>
        </w:rPr>
      </w:pPr>
      <w:r w:rsidRPr="00567599">
        <w:rPr>
          <w:rFonts w:ascii="Palatino Linotype" w:hAnsi="Palatino Linotype"/>
        </w:rPr>
        <w:t>V prípade, že nájom skončí z dôvodu nezakladajúceho nárok podľa bodu 7.5 tejto Zmluvy, nespotrebovaná časť kaucie sa po započítaní všetkých nárokov zo strany Prenajímateľa voči Nájomcovi vráti Nájomcovi na základe jeho písomnej žiadosti</w:t>
      </w:r>
      <w:r w:rsidR="004A01F9">
        <w:rPr>
          <w:rFonts w:ascii="Palatino Linotype" w:hAnsi="Palatino Linotype"/>
        </w:rPr>
        <w:t>,</w:t>
      </w:r>
      <w:r w:rsidRPr="00567599">
        <w:rPr>
          <w:rFonts w:ascii="Palatino Linotype" w:hAnsi="Palatino Linotype"/>
        </w:rPr>
        <w:t xml:space="preserve"> a to do </w:t>
      </w:r>
      <w:r w:rsidRPr="00567599">
        <w:rPr>
          <w:rFonts w:ascii="Palatino Linotype" w:hAnsi="Palatino Linotype"/>
          <w:noProof/>
          <w:color w:val="000000"/>
        </w:rPr>
        <w:t>30 dní po doručení písomnej žiadosti.</w:t>
      </w:r>
    </w:p>
    <w:p w14:paraId="004E3453" w14:textId="77777777" w:rsidR="00CE5E4C" w:rsidRDefault="00CE5E4C" w:rsidP="00233027">
      <w:pPr>
        <w:pStyle w:val="JSnadpis2"/>
        <w:rPr>
          <w:rFonts w:ascii="Palatino Linotype" w:hAnsi="Palatino Linotype"/>
          <w:b/>
          <w:smallCaps w:val="0"/>
          <w:color w:val="000000"/>
          <w:sz w:val="20"/>
        </w:rPr>
      </w:pPr>
    </w:p>
    <w:p w14:paraId="533A11F8"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 xml:space="preserve">Článok </w:t>
      </w:r>
      <w:r w:rsidR="004B4597" w:rsidRPr="00CA0140">
        <w:rPr>
          <w:rFonts w:ascii="Palatino Linotype" w:hAnsi="Palatino Linotype"/>
          <w:b/>
          <w:smallCaps w:val="0"/>
          <w:color w:val="000000"/>
          <w:sz w:val="20"/>
        </w:rPr>
        <w:t>8</w:t>
      </w:r>
    </w:p>
    <w:p w14:paraId="75D02B50"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Práva a povinnosti zmluvných strán</w:t>
      </w:r>
    </w:p>
    <w:p w14:paraId="4E1A8A95" w14:textId="77777777" w:rsidR="00233027" w:rsidRPr="00305002" w:rsidRDefault="00233027" w:rsidP="00233027">
      <w:pPr>
        <w:jc w:val="both"/>
        <w:rPr>
          <w:rFonts w:ascii="Palatino Linotype" w:hAnsi="Palatino Linotype" w:cs="Arial"/>
          <w:color w:val="000000"/>
        </w:rPr>
      </w:pPr>
    </w:p>
    <w:p w14:paraId="6B434CF8" w14:textId="77777777" w:rsidR="00233027" w:rsidRPr="00CA0140" w:rsidRDefault="00233027" w:rsidP="00233027">
      <w:pPr>
        <w:pStyle w:val="JSnadpis2"/>
        <w:rPr>
          <w:rFonts w:ascii="Palatino Linotype" w:hAnsi="Palatino Linotype"/>
          <w:b/>
          <w:smallCaps w:val="0"/>
          <w:color w:val="000000"/>
          <w:sz w:val="20"/>
        </w:rPr>
      </w:pPr>
      <w:proofErr w:type="spellStart"/>
      <w:r w:rsidRPr="00CA0140">
        <w:rPr>
          <w:rFonts w:ascii="Palatino Linotype" w:hAnsi="Palatino Linotype"/>
          <w:b/>
          <w:smallCaps w:val="0"/>
          <w:color w:val="000000"/>
          <w:sz w:val="20"/>
        </w:rPr>
        <w:t>Podčlánok</w:t>
      </w:r>
      <w:proofErr w:type="spellEnd"/>
      <w:r w:rsidRPr="00CA0140">
        <w:rPr>
          <w:rFonts w:ascii="Palatino Linotype" w:hAnsi="Palatino Linotype"/>
          <w:b/>
          <w:smallCaps w:val="0"/>
          <w:color w:val="000000"/>
          <w:sz w:val="20"/>
        </w:rPr>
        <w:t xml:space="preserve"> </w:t>
      </w:r>
      <w:r w:rsidR="004B4597" w:rsidRPr="00CA0140">
        <w:rPr>
          <w:rFonts w:ascii="Palatino Linotype" w:hAnsi="Palatino Linotype"/>
          <w:b/>
          <w:smallCaps w:val="0"/>
          <w:color w:val="000000"/>
          <w:sz w:val="20"/>
        </w:rPr>
        <w:t>8</w:t>
      </w:r>
      <w:r w:rsidRPr="00CA0140">
        <w:rPr>
          <w:rFonts w:ascii="Palatino Linotype" w:hAnsi="Palatino Linotype"/>
          <w:b/>
          <w:smallCaps w:val="0"/>
          <w:color w:val="000000"/>
          <w:sz w:val="20"/>
        </w:rPr>
        <w:t>.</w:t>
      </w:r>
      <w:r w:rsidR="004B4597" w:rsidRPr="00CA0140">
        <w:rPr>
          <w:rFonts w:ascii="Palatino Linotype" w:hAnsi="Palatino Linotype"/>
          <w:b/>
          <w:smallCaps w:val="0"/>
          <w:color w:val="000000"/>
          <w:sz w:val="20"/>
        </w:rPr>
        <w:t>1</w:t>
      </w:r>
    </w:p>
    <w:p w14:paraId="0FECB3F1" w14:textId="77777777" w:rsidR="00233027" w:rsidRPr="00CA0140" w:rsidRDefault="00233027" w:rsidP="00233027">
      <w:pPr>
        <w:pStyle w:val="JSnadpis2"/>
        <w:rPr>
          <w:rFonts w:ascii="Palatino Linotype" w:hAnsi="Palatino Linotype"/>
          <w:b/>
          <w:bCs w:val="0"/>
          <w:smallCaps w:val="0"/>
          <w:color w:val="000000"/>
          <w:sz w:val="20"/>
        </w:rPr>
      </w:pPr>
      <w:r w:rsidRPr="00CA0140">
        <w:rPr>
          <w:rFonts w:ascii="Palatino Linotype" w:hAnsi="Palatino Linotype"/>
          <w:b/>
          <w:smallCaps w:val="0"/>
          <w:color w:val="000000"/>
          <w:sz w:val="20"/>
        </w:rPr>
        <w:t>P</w:t>
      </w:r>
      <w:r w:rsidR="004B4597" w:rsidRPr="00CA0140">
        <w:rPr>
          <w:rFonts w:ascii="Palatino Linotype" w:hAnsi="Palatino Linotype"/>
          <w:b/>
          <w:smallCaps w:val="0"/>
          <w:color w:val="000000"/>
          <w:sz w:val="20"/>
        </w:rPr>
        <w:t>oistenie P</w:t>
      </w:r>
      <w:r w:rsidRPr="00CA0140">
        <w:rPr>
          <w:rFonts w:ascii="Palatino Linotype" w:hAnsi="Palatino Linotype"/>
          <w:b/>
          <w:smallCaps w:val="0"/>
          <w:color w:val="000000"/>
          <w:sz w:val="20"/>
        </w:rPr>
        <w:t>redmetu nájmu</w:t>
      </w:r>
    </w:p>
    <w:p w14:paraId="06BFE31F" w14:textId="77777777" w:rsidR="00233027" w:rsidRPr="00305002" w:rsidRDefault="00233027" w:rsidP="005328AB">
      <w:pPr>
        <w:spacing w:line="120" w:lineRule="auto"/>
        <w:jc w:val="both"/>
        <w:rPr>
          <w:rFonts w:ascii="Palatino Linotype" w:hAnsi="Palatino Linotype" w:cs="Arial"/>
          <w:color w:val="000000"/>
        </w:rPr>
      </w:pPr>
    </w:p>
    <w:p w14:paraId="0A78C314" w14:textId="77777777" w:rsidR="009D00C8" w:rsidRPr="009D00C8" w:rsidRDefault="009D00C8" w:rsidP="009D00C8">
      <w:pPr>
        <w:ind w:left="709" w:hanging="709"/>
        <w:jc w:val="both"/>
        <w:rPr>
          <w:rFonts w:ascii="Palatino Linotype" w:hAnsi="Palatino Linotype" w:cs="Arial"/>
        </w:rPr>
      </w:pPr>
      <w:r w:rsidRPr="009D00C8">
        <w:rPr>
          <w:rFonts w:ascii="Palatino Linotype" w:hAnsi="Palatino Linotype" w:cs="Arial"/>
        </w:rPr>
        <w:t>8.1.1</w:t>
      </w:r>
      <w:r w:rsidRPr="009D00C8">
        <w:rPr>
          <w:rFonts w:ascii="Palatino Linotype" w:hAnsi="Palatino Linotype" w:cs="Arial"/>
        </w:rPr>
        <w:tab/>
        <w:t>Prenajímateľ vyhlasuje, že má na Tržnic</w:t>
      </w:r>
      <w:r w:rsidR="0077293C">
        <w:rPr>
          <w:rFonts w:ascii="Palatino Linotype" w:hAnsi="Palatino Linotype" w:cs="Arial"/>
        </w:rPr>
        <w:t>u</w:t>
      </w:r>
      <w:r w:rsidRPr="009D00C8">
        <w:rPr>
          <w:rFonts w:ascii="Palatino Linotype" w:hAnsi="Palatino Linotype" w:cs="Arial"/>
        </w:rPr>
        <w:t xml:space="preserve"> uzavreté poistenie voči nasledovným rizikám: požiar ,</w:t>
      </w:r>
      <w:r w:rsidR="00BD17E3">
        <w:rPr>
          <w:rFonts w:ascii="Palatino Linotype" w:hAnsi="Palatino Linotype" w:cs="Arial"/>
        </w:rPr>
        <w:t xml:space="preserve"> </w:t>
      </w:r>
      <w:proofErr w:type="spellStart"/>
      <w:r w:rsidRPr="009D00C8">
        <w:rPr>
          <w:rFonts w:ascii="Palatino Linotype" w:hAnsi="Palatino Linotype" w:cs="Arial"/>
        </w:rPr>
        <w:t>flexa</w:t>
      </w:r>
      <w:proofErr w:type="spellEnd"/>
      <w:r w:rsidRPr="009D00C8">
        <w:rPr>
          <w:rFonts w:ascii="Palatino Linotype" w:hAnsi="Palatino Linotype" w:cs="Arial"/>
        </w:rPr>
        <w:t xml:space="preserve"> (priamy úder blesku), živel, víchrica, krúpy, výbuch, voda z vodovodu, krádež. </w:t>
      </w:r>
    </w:p>
    <w:p w14:paraId="55E08D30" w14:textId="77777777" w:rsidR="009D00C8" w:rsidRPr="009D00C8" w:rsidRDefault="009D00C8" w:rsidP="009D00C8">
      <w:pPr>
        <w:ind w:left="709" w:hanging="709"/>
        <w:jc w:val="both"/>
        <w:rPr>
          <w:rFonts w:ascii="Palatino Linotype" w:hAnsi="Palatino Linotype" w:cs="Arial"/>
        </w:rPr>
      </w:pPr>
      <w:r w:rsidRPr="009D00C8">
        <w:rPr>
          <w:rFonts w:ascii="Palatino Linotype" w:hAnsi="Palatino Linotype" w:cs="Arial"/>
        </w:rPr>
        <w:t>8.1.2</w:t>
      </w:r>
      <w:r w:rsidRPr="009D00C8">
        <w:rPr>
          <w:rFonts w:ascii="Palatino Linotype" w:hAnsi="Palatino Linotype" w:cs="Arial"/>
        </w:rPr>
        <w:tab/>
        <w:t>Nájomca berie na vedomie a uznáva, že poistné zmluvy na majetok uzatvorené Prenajímateľom sa nebudú vzťahovať na majetok Nájomcu, bez ohľadu na skutočnosť, či je tento majetok zabudovaný do Predmetu nájmu alebo nie.</w:t>
      </w:r>
    </w:p>
    <w:p w14:paraId="229549C0" w14:textId="5F566CE8" w:rsidR="009D00C8" w:rsidRPr="009D00C8" w:rsidRDefault="009D00C8" w:rsidP="009D00C8">
      <w:pPr>
        <w:ind w:left="705" w:hanging="705"/>
        <w:jc w:val="both"/>
        <w:rPr>
          <w:rFonts w:ascii="Palatino Linotype" w:hAnsi="Palatino Linotype" w:cs="Arial"/>
        </w:rPr>
      </w:pPr>
      <w:r w:rsidRPr="009D00C8">
        <w:rPr>
          <w:rFonts w:ascii="Palatino Linotype" w:hAnsi="Palatino Linotype" w:cs="Arial"/>
        </w:rPr>
        <w:t>8.1.3</w:t>
      </w:r>
      <w:r w:rsidRPr="009D00C8">
        <w:rPr>
          <w:rFonts w:ascii="Palatino Linotype" w:hAnsi="Palatino Linotype" w:cs="Arial"/>
        </w:rPr>
        <w:tab/>
        <w:t xml:space="preserve">Nájomcovi </w:t>
      </w:r>
      <w:r w:rsidR="00573524">
        <w:rPr>
          <w:rFonts w:ascii="Palatino Linotype" w:hAnsi="Palatino Linotype" w:cs="Arial"/>
        </w:rPr>
        <w:t xml:space="preserve">je povinný do 30 kalendárnych dní od podpisu tejto </w:t>
      </w:r>
      <w:r w:rsidR="00606C63">
        <w:rPr>
          <w:rFonts w:ascii="Palatino Linotype" w:hAnsi="Palatino Linotype" w:cs="Arial"/>
        </w:rPr>
        <w:t>Z</w:t>
      </w:r>
      <w:r w:rsidR="00573524">
        <w:rPr>
          <w:rFonts w:ascii="Palatino Linotype" w:hAnsi="Palatino Linotype" w:cs="Arial"/>
        </w:rPr>
        <w:t>mluvy</w:t>
      </w:r>
      <w:r w:rsidRPr="009D00C8">
        <w:rPr>
          <w:rFonts w:ascii="Palatino Linotype" w:hAnsi="Palatino Linotype" w:cs="Arial"/>
        </w:rPr>
        <w:t xml:space="preserve"> uzatvoriť a na vlastné náklady po celú dobu nájmu udržiavať v platnosti a účinnosti poistné zmluvy, ktoré budú pokrývať najmä nasledovné riziká týkajúce sa Predmetu nájmu:</w:t>
      </w:r>
    </w:p>
    <w:p w14:paraId="543B0006" w14:textId="77777777" w:rsidR="009D00C8" w:rsidRPr="009D00C8" w:rsidRDefault="009D00C8" w:rsidP="009D00C8">
      <w:pPr>
        <w:numPr>
          <w:ilvl w:val="0"/>
          <w:numId w:val="40"/>
        </w:numPr>
        <w:tabs>
          <w:tab w:val="num" w:pos="1134"/>
        </w:tabs>
        <w:ind w:left="1134" w:hanging="425"/>
        <w:jc w:val="both"/>
        <w:rPr>
          <w:rFonts w:ascii="Palatino Linotype" w:hAnsi="Palatino Linotype" w:cs="Arial"/>
        </w:rPr>
      </w:pPr>
      <w:r w:rsidRPr="009D00C8">
        <w:rPr>
          <w:rFonts w:ascii="Palatino Linotype" w:hAnsi="Palatino Linotype" w:cs="Arial"/>
        </w:rPr>
        <w:t>poistenie zodpovednosti Nájomcu za škody vzniknuté v súvislosti s jeho činnosťami prevádzkovanými v Predmete nájmu a zodpovednosti voči nárokom tretích osôb (zahrňujúce predovšetkým poškodenie majetku a všetky škody a straty na Predmete nájmu a v Predmete nájmu a prípady poranenia, úrazu alebo úmrtia osôb a iné);</w:t>
      </w:r>
    </w:p>
    <w:p w14:paraId="767CC5A3" w14:textId="77777777" w:rsidR="009D00C8" w:rsidRPr="009D00C8" w:rsidRDefault="009D00C8" w:rsidP="009D00C8">
      <w:pPr>
        <w:numPr>
          <w:ilvl w:val="0"/>
          <w:numId w:val="40"/>
        </w:numPr>
        <w:tabs>
          <w:tab w:val="num" w:pos="1134"/>
        </w:tabs>
        <w:ind w:left="1134" w:hanging="425"/>
        <w:jc w:val="both"/>
        <w:rPr>
          <w:rFonts w:ascii="Palatino Linotype" w:hAnsi="Palatino Linotype" w:cs="Arial"/>
        </w:rPr>
      </w:pPr>
      <w:r w:rsidRPr="009D00C8">
        <w:rPr>
          <w:rFonts w:ascii="Palatino Linotype" w:hAnsi="Palatino Linotype" w:cs="Arial"/>
        </w:rPr>
        <w:lastRenderedPageBreak/>
        <w:t>živelné poistenie všetkého majetku Nájomcu (aj zabudovaného) v Predmete nájmu, vrátane poistenia pre prípad poškodenia alebo zničenia vecí vodou z vodovodných zariadení;</w:t>
      </w:r>
    </w:p>
    <w:p w14:paraId="2BB6E7CA" w14:textId="77777777" w:rsidR="009D00C8" w:rsidRPr="009D00C8" w:rsidRDefault="009D00C8" w:rsidP="009D00C8">
      <w:pPr>
        <w:numPr>
          <w:ilvl w:val="0"/>
          <w:numId w:val="40"/>
        </w:numPr>
        <w:ind w:left="1134" w:hanging="425"/>
        <w:contextualSpacing/>
        <w:jc w:val="both"/>
        <w:rPr>
          <w:rFonts w:ascii="Palatino Linotype" w:hAnsi="Palatino Linotype"/>
          <w:bCs w:val="0"/>
        </w:rPr>
      </w:pPr>
      <w:r w:rsidRPr="009D00C8">
        <w:rPr>
          <w:rFonts w:ascii="Palatino Linotype" w:hAnsi="Palatino Linotype"/>
          <w:bCs w:val="0"/>
        </w:rPr>
        <w:t>poistenie rizika krádeže vlámaním do Predmetu nájmu alebo lúpežným prepadnutím a rizika vandalizmu v Predmete nájmu vrátane sklenených výplní Predmetu nájmu. V prípade, ak nastanú škody na sklených častiach Predmetu nájmu je Nájomca povinný uviesť vec do pôvodného stavu v priebehu 24 hodín. Pokiaľ sa tak nestane, vykoná tak Prenajímateľ a Nájomca mu zaplatí všetky s tým súvisiace a vynaložené náklady.</w:t>
      </w:r>
    </w:p>
    <w:p w14:paraId="22E707AD" w14:textId="77777777" w:rsidR="009D00C8" w:rsidRPr="009D00C8" w:rsidRDefault="009D00C8" w:rsidP="009D00C8">
      <w:pPr>
        <w:ind w:left="705" w:hanging="705"/>
        <w:jc w:val="both"/>
        <w:rPr>
          <w:rFonts w:ascii="Palatino Linotype" w:hAnsi="Palatino Linotype" w:cs="Arial"/>
        </w:rPr>
      </w:pPr>
      <w:r w:rsidRPr="009D00C8">
        <w:rPr>
          <w:rFonts w:ascii="Palatino Linotype" w:hAnsi="Palatino Linotype" w:cs="Arial"/>
        </w:rPr>
        <w:t>8.1.4</w:t>
      </w:r>
      <w:r w:rsidRPr="009D00C8">
        <w:rPr>
          <w:rFonts w:ascii="Palatino Linotype" w:hAnsi="Palatino Linotype" w:cs="Arial"/>
        </w:rPr>
        <w:tab/>
        <w:t>Nájomca je povinný odovzdať Prenajímateľovi ku dňu uzavretia tejto Zmluvy poistné certifikáty (potvrdenia o poistnom krytí, poistky) preukazujúce existenciu poistenia rizík a majetku v zmysle bodu 8.1.3 Zmluvy. Nájomca sa zaväzuje kedykoľvek počas trvania nájmu podľa tejto Zmluvy na požiadanie Prenajímateľa, predložiť mu poistné certifikáty (potvrdenia o poistnom krytí, poistky) preukazujúce existenciu poistenia rizík a majetku v zmysle bodu 8.1.3 Zmluvy.</w:t>
      </w:r>
    </w:p>
    <w:p w14:paraId="141E42C7" w14:textId="77777777" w:rsidR="009D00C8" w:rsidRPr="009D00C8" w:rsidRDefault="009D00C8" w:rsidP="009D00C8">
      <w:pPr>
        <w:numPr>
          <w:ilvl w:val="2"/>
          <w:numId w:val="41"/>
        </w:numPr>
        <w:jc w:val="both"/>
        <w:rPr>
          <w:rFonts w:ascii="Palatino Linotype" w:hAnsi="Palatino Linotype" w:cs="Arial"/>
        </w:rPr>
      </w:pPr>
      <w:r w:rsidRPr="009D00C8">
        <w:rPr>
          <w:rFonts w:ascii="Palatino Linotype" w:hAnsi="Palatino Linotype" w:cs="Arial"/>
        </w:rPr>
        <w:t>Nájomca i Prenajímateľ sa týmto vzájomne vzdávajú svojich nárokov na odškodnenie voči druhej Zmluvnej strane za straty alebo škody na majetku v tom rozsahu, v akom je takáto strata alebo škoda poškodenému uhradená z príslušnej poistnej zmluvy, uzatvorenej podľa tejto Zmluvy Prenajímateľom alebo Nájomcom, a to ku dňu vzniku takýchto nárokov.</w:t>
      </w:r>
    </w:p>
    <w:p w14:paraId="67F49858" w14:textId="77777777" w:rsidR="009D00C8" w:rsidRPr="009D00C8" w:rsidRDefault="009D00C8" w:rsidP="009D00C8">
      <w:pPr>
        <w:numPr>
          <w:ilvl w:val="2"/>
          <w:numId w:val="41"/>
        </w:numPr>
        <w:jc w:val="both"/>
        <w:rPr>
          <w:rFonts w:ascii="Palatino Linotype" w:hAnsi="Palatino Linotype" w:cs="Arial"/>
        </w:rPr>
      </w:pPr>
      <w:r w:rsidRPr="009D00C8">
        <w:rPr>
          <w:rFonts w:ascii="Palatino Linotype" w:hAnsi="Palatino Linotype" w:cs="Palatino Linotype"/>
          <w:color w:val="000000"/>
        </w:rPr>
        <w:t>V prípade, že Nájomca poistenie podľa tohto článku Zmluvy neuzavrie, nemôže si v prípade odcudzenia, poškodenia alebo hocijakej ďalšej škody na vlastnom majetku alebo voči tretím osobám túto škodu uplatňovať u Prenajímateľa. V prípade, že je takáto škoda vzniknutá tretej osobe uplatnená voči Prenajímateľovi, oznámi Prenajímateľ túto skutočnosť Nájomcovi, ktorý sa v lehote 30 dní od doručenia oznámenia je povinný vyjadriť či nárok uznáva alebo popiera. V prípade, že nárok uznáva, zaväzuje sa ho Nájomca uhradiť bezodkladne po doručení výzvy zo strany Prenajímateľa a predložení výzvy na jej úhradu zo strany tretej osoby. Takéto plnenie sa nepovažuje za bezdôvodné obohatenie na strane Prenajímateľa, ale plnenie záväzku Nájomcu uplatneného treťou osobou voči Prenajímateľovi. V prípade, že Nájomca s nárokom nesúhlasí, je povinný túto skutočnosť Prenajímateľovi oznámiť v  lehote 30 dní od doručenia oznámenia Prenajímateľa, pričom v takom prípade sa Nájomca zaväzuje znášať všetky náklady spojené s obranou Prenajímateľa voči takémuto nároku. V prípade, ak sa Nájomca v ustanovenej lehote nevyjadrí, má sa za to, že tento nárok neuznáva.</w:t>
      </w:r>
    </w:p>
    <w:p w14:paraId="2D854FD2" w14:textId="77777777" w:rsidR="009D00C8" w:rsidRPr="00305002" w:rsidRDefault="009D00C8" w:rsidP="00233027">
      <w:pPr>
        <w:jc w:val="both"/>
        <w:rPr>
          <w:rFonts w:ascii="Palatino Linotype" w:hAnsi="Palatino Linotype" w:cs="Arial"/>
          <w:b/>
          <w:color w:val="000000"/>
        </w:rPr>
      </w:pPr>
    </w:p>
    <w:p w14:paraId="6E53FBAF" w14:textId="77777777" w:rsidR="00233027" w:rsidRPr="00CA0140" w:rsidRDefault="00233027" w:rsidP="00233027">
      <w:pPr>
        <w:pStyle w:val="JSnadpis2"/>
        <w:rPr>
          <w:rFonts w:ascii="Palatino Linotype" w:hAnsi="Palatino Linotype"/>
          <w:b/>
          <w:smallCaps w:val="0"/>
          <w:color w:val="000000"/>
          <w:sz w:val="20"/>
        </w:rPr>
      </w:pPr>
      <w:proofErr w:type="spellStart"/>
      <w:r w:rsidRPr="00CA0140">
        <w:rPr>
          <w:rFonts w:ascii="Palatino Linotype" w:hAnsi="Palatino Linotype"/>
          <w:b/>
          <w:smallCaps w:val="0"/>
          <w:color w:val="000000"/>
          <w:sz w:val="20"/>
        </w:rPr>
        <w:t>Podčlánok</w:t>
      </w:r>
      <w:proofErr w:type="spellEnd"/>
      <w:r w:rsidRPr="00CA0140">
        <w:rPr>
          <w:rFonts w:ascii="Palatino Linotype" w:hAnsi="Palatino Linotype"/>
          <w:b/>
          <w:smallCaps w:val="0"/>
          <w:color w:val="000000"/>
          <w:sz w:val="20"/>
        </w:rPr>
        <w:t xml:space="preserve"> </w:t>
      </w:r>
      <w:r w:rsidR="00EA5EDC" w:rsidRPr="00CA0140">
        <w:rPr>
          <w:rFonts w:ascii="Palatino Linotype" w:hAnsi="Palatino Linotype"/>
          <w:b/>
          <w:smallCaps w:val="0"/>
          <w:color w:val="000000"/>
          <w:sz w:val="20"/>
        </w:rPr>
        <w:t>8</w:t>
      </w:r>
      <w:r w:rsidRPr="00CA0140">
        <w:rPr>
          <w:rFonts w:ascii="Palatino Linotype" w:hAnsi="Palatino Linotype"/>
          <w:b/>
          <w:smallCaps w:val="0"/>
          <w:color w:val="000000"/>
          <w:sz w:val="20"/>
        </w:rPr>
        <w:t>.2</w:t>
      </w:r>
    </w:p>
    <w:p w14:paraId="26EB64F5" w14:textId="77777777" w:rsidR="00233027" w:rsidRPr="00CA0140" w:rsidRDefault="00233027" w:rsidP="00233027">
      <w:pPr>
        <w:pStyle w:val="JSnadpis2"/>
        <w:rPr>
          <w:rFonts w:ascii="Palatino Linotype" w:hAnsi="Palatino Linotype"/>
          <w:b/>
          <w:bCs w:val="0"/>
          <w:smallCaps w:val="0"/>
          <w:color w:val="000000"/>
          <w:sz w:val="20"/>
        </w:rPr>
      </w:pPr>
      <w:r w:rsidRPr="00CA0140">
        <w:rPr>
          <w:rFonts w:ascii="Palatino Linotype" w:hAnsi="Palatino Linotype"/>
          <w:b/>
          <w:smallCaps w:val="0"/>
          <w:color w:val="000000"/>
          <w:sz w:val="20"/>
        </w:rPr>
        <w:t>Údržba predmetu nájmu a jeho úpravy</w:t>
      </w:r>
    </w:p>
    <w:p w14:paraId="2F8CD290" w14:textId="77777777" w:rsidR="00233027" w:rsidRPr="00305002" w:rsidRDefault="00233027" w:rsidP="005328AB">
      <w:pPr>
        <w:pStyle w:val="JSzkladn"/>
        <w:spacing w:line="120" w:lineRule="auto"/>
        <w:rPr>
          <w:rFonts w:ascii="Palatino Linotype" w:hAnsi="Palatino Linotype"/>
          <w:b/>
          <w:bCs/>
          <w:color w:val="000000"/>
        </w:rPr>
      </w:pPr>
    </w:p>
    <w:p w14:paraId="4876A3B2" w14:textId="449AAAE3" w:rsidR="009D00C8" w:rsidRPr="009F61FD" w:rsidRDefault="009D00C8" w:rsidP="009D00C8">
      <w:pPr>
        <w:pStyle w:val="JSzkladn"/>
        <w:ind w:left="705" w:hanging="705"/>
        <w:rPr>
          <w:rFonts w:ascii="Palatino Linotype" w:hAnsi="Palatino Linotype"/>
        </w:rPr>
      </w:pPr>
      <w:r w:rsidRPr="009D00C8">
        <w:rPr>
          <w:rFonts w:ascii="Palatino Linotype" w:hAnsi="Palatino Linotype"/>
        </w:rPr>
        <w:t>8.2.1</w:t>
      </w:r>
      <w:r w:rsidRPr="009D00C8">
        <w:rPr>
          <w:rFonts w:ascii="Palatino Linotype" w:hAnsi="Palatino Linotype"/>
        </w:rPr>
        <w:tab/>
        <w:t xml:space="preserve">Údržbu, opravy, úpravy a servis </w:t>
      </w:r>
      <w:r w:rsidRPr="009F61FD">
        <w:rPr>
          <w:rFonts w:ascii="Palatino Linotype" w:hAnsi="Palatino Linotype"/>
        </w:rPr>
        <w:t xml:space="preserve">Predmetu nájmu v celom rozsahu do hodnoty </w:t>
      </w:r>
      <w:r w:rsidR="00606C63" w:rsidRPr="009F61FD">
        <w:rPr>
          <w:rFonts w:ascii="Palatino Linotype" w:hAnsi="Palatino Linotype"/>
        </w:rPr>
        <w:t>500</w:t>
      </w:r>
      <w:r w:rsidR="000F142E" w:rsidRPr="009F61FD">
        <w:rPr>
          <w:rFonts w:ascii="Palatino Linotype" w:hAnsi="Palatino Linotype"/>
        </w:rPr>
        <w:t>,00</w:t>
      </w:r>
      <w:r w:rsidRPr="009F61FD">
        <w:rPr>
          <w:rFonts w:ascii="Palatino Linotype" w:hAnsi="Palatino Linotype"/>
        </w:rPr>
        <w:t xml:space="preserve"> EUR jednotlivo, vrátane všetkých inštalácií, príslušenstva a vybavenia umiestneného v súčasnosti resp. kedykoľvek v budúcnosti v Predmete nájmu zabezpečuje Nájomca, a to bez zbytočného odkladu a výlučne na vlastné náklady.</w:t>
      </w:r>
    </w:p>
    <w:p w14:paraId="0A72C526" w14:textId="77777777" w:rsidR="009D00C8" w:rsidRPr="009F61FD" w:rsidRDefault="009D00C8" w:rsidP="009D00C8">
      <w:pPr>
        <w:pStyle w:val="JSzkladn"/>
        <w:ind w:left="720"/>
        <w:rPr>
          <w:rFonts w:ascii="Palatino Linotype" w:hAnsi="Palatino Linotype"/>
        </w:rPr>
      </w:pPr>
      <w:r w:rsidRPr="009F61FD">
        <w:rPr>
          <w:rFonts w:ascii="Palatino Linotype" w:hAnsi="Palatino Linotype"/>
        </w:rPr>
        <w:t>Ak uvedené práce v zmysle predchádzajúcej vety Nájomca bez zbytočného odkladu nezabezpečí sám, je tak oprávnený urobiť Prenajímateľ na náklady Nájomcu.</w:t>
      </w:r>
    </w:p>
    <w:p w14:paraId="70020257" w14:textId="77777777" w:rsidR="009D00C8" w:rsidRPr="009D00C8" w:rsidRDefault="009D00C8" w:rsidP="009D00C8">
      <w:pPr>
        <w:pStyle w:val="JSzkladn"/>
        <w:ind w:left="705" w:hanging="705"/>
        <w:rPr>
          <w:rFonts w:ascii="Palatino Linotype" w:hAnsi="Palatino Linotype"/>
        </w:rPr>
      </w:pPr>
      <w:r w:rsidRPr="009F61FD">
        <w:rPr>
          <w:rFonts w:ascii="Palatino Linotype" w:hAnsi="Palatino Linotype"/>
        </w:rPr>
        <w:t>8.2.2</w:t>
      </w:r>
      <w:r w:rsidRPr="009F61FD">
        <w:rPr>
          <w:rFonts w:ascii="Palatino Linotype" w:hAnsi="Palatino Linotype"/>
        </w:rPr>
        <w:tab/>
        <w:t>Nájomca je povinný oznámiť Prenajímateľovi bez zbytočného odkladu potrebu všetkých opráv, ktoré podľa tejto Zmluvy zabezpečuje Prenajímateľ</w:t>
      </w:r>
      <w:r w:rsidRPr="009D00C8">
        <w:rPr>
          <w:rFonts w:ascii="Palatino Linotype" w:hAnsi="Palatino Linotype"/>
        </w:rPr>
        <w:t xml:space="preserve"> a umožniť mu vykonanie týchto opráv alebo zásahov. Pri porušení tejto povinnosti zodpovedá Nájomca za škodu tým spôsobenú a nemá nároky (napr. na zľavu z Nájomného), ktoré by mu inak prináležali pre nemožnosť alebo obmedzenú možnosť užívať Predmet nájmu. Nájomca sa zaväzuje poskytovať Prenajímateľovi a ďalším osobám potrebnú súčinnosť pri výkone takýchto opráv a zásahov a znášať obmedzenia v nájme v rozsahu nevyhnutnom na vykonanie týchto činností. V opačnom prípade zodpovedá za škodu vzniknutú  Prenajímateľovi porušením príslušnej povinnosti.</w:t>
      </w:r>
    </w:p>
    <w:p w14:paraId="1820C502" w14:textId="77777777" w:rsidR="009D00C8" w:rsidRPr="009D00C8" w:rsidRDefault="009D00C8" w:rsidP="009D00C8">
      <w:pPr>
        <w:pStyle w:val="JSzkladn"/>
        <w:numPr>
          <w:ilvl w:val="2"/>
          <w:numId w:val="33"/>
        </w:numPr>
        <w:rPr>
          <w:rFonts w:ascii="Palatino Linotype" w:hAnsi="Palatino Linotype"/>
        </w:rPr>
      </w:pPr>
      <w:r w:rsidRPr="009D00C8">
        <w:rPr>
          <w:rFonts w:ascii="Palatino Linotype" w:hAnsi="Palatino Linotype"/>
        </w:rPr>
        <w:t>Nájomca je počas doby nájmu oprávnený v Predmete nájmu vykonať stavebné zmeny a inštaláciu nových technologických a iných zariadení Nájomcu (ďalej len „</w:t>
      </w:r>
      <w:r w:rsidRPr="009D00C8">
        <w:rPr>
          <w:rFonts w:ascii="Palatino Linotype" w:hAnsi="Palatino Linotype"/>
          <w:b/>
        </w:rPr>
        <w:t>Úpravy</w:t>
      </w:r>
      <w:r w:rsidRPr="009D00C8">
        <w:rPr>
          <w:rFonts w:ascii="Palatino Linotype" w:hAnsi="Palatino Linotype"/>
        </w:rPr>
        <w:t>“) výlučne na základe predchádzajúceho písomného súhlasu Prenajímateľa s rozsahom a časovým harmonogramom takýchto Úprav.</w:t>
      </w:r>
    </w:p>
    <w:p w14:paraId="3C32ABE1" w14:textId="77777777" w:rsidR="009D00C8" w:rsidRPr="009D00C8" w:rsidRDefault="009D00C8" w:rsidP="009D00C8">
      <w:pPr>
        <w:pStyle w:val="JSzkladn"/>
        <w:spacing w:line="120" w:lineRule="auto"/>
        <w:ind w:left="720"/>
        <w:rPr>
          <w:rFonts w:ascii="Palatino Linotype" w:hAnsi="Palatino Linotype"/>
        </w:rPr>
      </w:pPr>
    </w:p>
    <w:p w14:paraId="7EF89B85" w14:textId="77777777" w:rsidR="009D00C8" w:rsidRPr="009D00C8" w:rsidRDefault="009D00C8" w:rsidP="009D00C8">
      <w:pPr>
        <w:pStyle w:val="JSzkladn"/>
        <w:ind w:left="709" w:hanging="1"/>
        <w:rPr>
          <w:rFonts w:ascii="Palatino Linotype" w:hAnsi="Palatino Linotype"/>
        </w:rPr>
      </w:pPr>
      <w:r w:rsidRPr="009D00C8">
        <w:rPr>
          <w:rFonts w:ascii="Palatino Linotype" w:hAnsi="Palatino Linotype"/>
        </w:rPr>
        <w:t>Prenajímateľ bezdôvodne neodoprie súhlas s Úpravami za predpokladu, že:</w:t>
      </w:r>
    </w:p>
    <w:p w14:paraId="227333C8" w14:textId="77777777" w:rsidR="009D00C8" w:rsidRPr="009D00C8" w:rsidRDefault="009D00C8" w:rsidP="009D00C8">
      <w:pPr>
        <w:pStyle w:val="JSzkladn"/>
        <w:numPr>
          <w:ilvl w:val="0"/>
          <w:numId w:val="10"/>
        </w:numPr>
        <w:tabs>
          <w:tab w:val="clear" w:pos="1413"/>
          <w:tab w:val="num" w:pos="1134"/>
        </w:tabs>
        <w:ind w:left="1134" w:hanging="426"/>
        <w:rPr>
          <w:rFonts w:ascii="Palatino Linotype" w:hAnsi="Palatino Linotype"/>
        </w:rPr>
      </w:pPr>
      <w:r w:rsidRPr="009D00C8">
        <w:rPr>
          <w:rFonts w:ascii="Palatino Linotype" w:hAnsi="Palatino Linotype"/>
        </w:rPr>
        <w:t>Úpravy neohrozia Predmet nájmu alebo Tržnic</w:t>
      </w:r>
      <w:r w:rsidR="0077293C">
        <w:rPr>
          <w:rFonts w:ascii="Palatino Linotype" w:hAnsi="Palatino Linotype"/>
        </w:rPr>
        <w:t>u</w:t>
      </w:r>
      <w:r w:rsidRPr="009D00C8">
        <w:rPr>
          <w:rFonts w:ascii="Palatino Linotype" w:hAnsi="Palatino Linotype"/>
        </w:rPr>
        <w:t>, v ktorej sa Predmet nájmu nachádza;</w:t>
      </w:r>
    </w:p>
    <w:p w14:paraId="389639E0" w14:textId="77777777" w:rsidR="009D00C8" w:rsidRPr="009D00C8" w:rsidRDefault="009D00C8" w:rsidP="009D00C8">
      <w:pPr>
        <w:pStyle w:val="JSzkladn"/>
        <w:numPr>
          <w:ilvl w:val="0"/>
          <w:numId w:val="10"/>
        </w:numPr>
        <w:tabs>
          <w:tab w:val="clear" w:pos="1413"/>
          <w:tab w:val="num" w:pos="1134"/>
        </w:tabs>
        <w:ind w:left="1134" w:hanging="426"/>
        <w:rPr>
          <w:rFonts w:ascii="Palatino Linotype" w:hAnsi="Palatino Linotype"/>
        </w:rPr>
      </w:pPr>
      <w:r w:rsidRPr="009D00C8">
        <w:rPr>
          <w:rFonts w:ascii="Palatino Linotype" w:hAnsi="Palatino Linotype"/>
        </w:rPr>
        <w:lastRenderedPageBreak/>
        <w:t>práce týkajúce sa elektroinštalácií, vodoinštalácií a požiarnej bezpečnosti budú realizované dodávateľmi schválenými Prenajímateľom;</w:t>
      </w:r>
    </w:p>
    <w:p w14:paraId="76372562" w14:textId="77777777" w:rsidR="009D00C8" w:rsidRPr="009D00C8" w:rsidRDefault="009D00C8" w:rsidP="009D00C8">
      <w:pPr>
        <w:pStyle w:val="JSzkladn"/>
        <w:numPr>
          <w:ilvl w:val="0"/>
          <w:numId w:val="10"/>
        </w:numPr>
        <w:tabs>
          <w:tab w:val="clear" w:pos="1413"/>
          <w:tab w:val="num" w:pos="1134"/>
        </w:tabs>
        <w:ind w:left="1134" w:hanging="426"/>
        <w:rPr>
          <w:rFonts w:ascii="Palatino Linotype" w:hAnsi="Palatino Linotype"/>
        </w:rPr>
      </w:pPr>
      <w:r w:rsidRPr="009D00C8">
        <w:rPr>
          <w:rFonts w:ascii="Palatino Linotype" w:hAnsi="Palatino Linotype"/>
        </w:rPr>
        <w:t>nebudú mať za následok akékoľvek obmedzenie Prenajímateľa, resp. ďalších nájomcov alebo návštevníkov Tržnice, v ktorej sa Predmet nájmu nachádza neprimeraným spôsobom;</w:t>
      </w:r>
    </w:p>
    <w:p w14:paraId="3CA206BB" w14:textId="77777777" w:rsidR="009D00C8" w:rsidRPr="009D00C8" w:rsidRDefault="009D00C8" w:rsidP="009D00C8">
      <w:pPr>
        <w:pStyle w:val="JSzkladn"/>
        <w:numPr>
          <w:ilvl w:val="0"/>
          <w:numId w:val="10"/>
        </w:numPr>
        <w:tabs>
          <w:tab w:val="clear" w:pos="1413"/>
          <w:tab w:val="num" w:pos="1134"/>
        </w:tabs>
        <w:ind w:left="1134" w:hanging="426"/>
        <w:rPr>
          <w:rFonts w:ascii="Palatino Linotype" w:hAnsi="Palatino Linotype"/>
        </w:rPr>
      </w:pPr>
      <w:r w:rsidRPr="009D00C8">
        <w:rPr>
          <w:rFonts w:ascii="Palatino Linotype" w:hAnsi="Palatino Linotype"/>
        </w:rPr>
        <w:t>neznížia úžitkovú hodnotu Predmetu nájmu alebo Tržnice, v ktorej sa Predmet nájmu nachádza;</w:t>
      </w:r>
    </w:p>
    <w:p w14:paraId="2EE8FD97" w14:textId="77777777" w:rsidR="009D00C8" w:rsidRPr="009D00C8" w:rsidRDefault="009D00C8" w:rsidP="009D00C8">
      <w:pPr>
        <w:pStyle w:val="JSzkladn"/>
        <w:numPr>
          <w:ilvl w:val="0"/>
          <w:numId w:val="10"/>
        </w:numPr>
        <w:tabs>
          <w:tab w:val="clear" w:pos="1413"/>
          <w:tab w:val="num" w:pos="1134"/>
        </w:tabs>
        <w:ind w:left="1134" w:hanging="426"/>
        <w:rPr>
          <w:rFonts w:ascii="Palatino Linotype" w:hAnsi="Palatino Linotype"/>
        </w:rPr>
      </w:pPr>
      <w:r w:rsidRPr="009D00C8">
        <w:rPr>
          <w:rFonts w:ascii="Palatino Linotype" w:hAnsi="Palatino Linotype"/>
        </w:rPr>
        <w:t>budú realizované výlučne na náklady Nájomcu;</w:t>
      </w:r>
    </w:p>
    <w:p w14:paraId="3B555289" w14:textId="77777777" w:rsidR="009D00C8" w:rsidRPr="009D00C8" w:rsidRDefault="009D00C8" w:rsidP="009D00C8">
      <w:pPr>
        <w:pStyle w:val="JSzkladn"/>
        <w:numPr>
          <w:ilvl w:val="0"/>
          <w:numId w:val="10"/>
        </w:numPr>
        <w:tabs>
          <w:tab w:val="clear" w:pos="1413"/>
          <w:tab w:val="num" w:pos="1134"/>
        </w:tabs>
        <w:ind w:left="1134" w:hanging="426"/>
        <w:rPr>
          <w:rFonts w:ascii="Palatino Linotype" w:hAnsi="Palatino Linotype"/>
        </w:rPr>
      </w:pPr>
      <w:r w:rsidRPr="009D00C8">
        <w:rPr>
          <w:rFonts w:ascii="Palatino Linotype" w:hAnsi="Palatino Linotype"/>
        </w:rPr>
        <w:t>budú realizované v súlade s touto Zmluvou, jej prílohami, dodatkami, príslušnými právnymi predpismi a platnými technickými normami</w:t>
      </w:r>
    </w:p>
    <w:p w14:paraId="534C32F3" w14:textId="77777777" w:rsidR="009D00C8" w:rsidRPr="009D00C8" w:rsidRDefault="009D00C8" w:rsidP="009D00C8">
      <w:pPr>
        <w:pStyle w:val="JSzkladn"/>
        <w:numPr>
          <w:ilvl w:val="0"/>
          <w:numId w:val="10"/>
        </w:numPr>
        <w:tabs>
          <w:tab w:val="clear" w:pos="1413"/>
          <w:tab w:val="num" w:pos="1134"/>
        </w:tabs>
        <w:ind w:left="1134" w:hanging="426"/>
        <w:rPr>
          <w:rFonts w:ascii="Palatino Linotype" w:hAnsi="Palatino Linotype"/>
        </w:rPr>
      </w:pPr>
      <w:r w:rsidRPr="009D00C8">
        <w:rPr>
          <w:rFonts w:ascii="Palatino Linotype" w:hAnsi="Palatino Linotype"/>
        </w:rPr>
        <w:t>všetky povolenia a súhlasy potrebné na Úpravy si obstará Nájomca v celom rozsahu samostatne vopred ku dňu udelenia súhlasu.</w:t>
      </w:r>
    </w:p>
    <w:p w14:paraId="2D4B84AC" w14:textId="77777777" w:rsidR="009D00C8" w:rsidRPr="009D00C8" w:rsidRDefault="009D00C8" w:rsidP="009D00C8">
      <w:pPr>
        <w:pStyle w:val="JSzkladn"/>
        <w:spacing w:line="120" w:lineRule="auto"/>
        <w:ind w:left="709"/>
        <w:rPr>
          <w:rFonts w:ascii="Palatino Linotype" w:hAnsi="Palatino Linotype"/>
        </w:rPr>
      </w:pPr>
    </w:p>
    <w:p w14:paraId="452D7FA5" w14:textId="77777777" w:rsidR="009D00C8" w:rsidRPr="009D00C8" w:rsidRDefault="009D00C8" w:rsidP="009D00C8">
      <w:pPr>
        <w:pStyle w:val="JSzkladn"/>
        <w:ind w:left="708"/>
        <w:rPr>
          <w:rFonts w:ascii="Palatino Linotype" w:hAnsi="Palatino Linotype"/>
        </w:rPr>
      </w:pPr>
      <w:r w:rsidRPr="009D00C8">
        <w:rPr>
          <w:rFonts w:ascii="Palatino Linotype" w:hAnsi="Palatino Linotype"/>
        </w:rPr>
        <w:t>K udeleniu súhlasu s Úpravami musí Nájomca Prenajímateľovi vopred odovzdať riadne vypracovanú a úplnú projektovú dokumentáciu, pokiaľ sa podľa platných predpisov vyžaduje a presnú špecifikáciu Úprav. V prípade, že Úpravy vyžadujú súhlas/y (povolenie/a) orgánov štátnej alebo verejnej správy, potom projektová dokumentácia a presná špecifikácia musia byť overené autorizovaným architektom resp. stavebným inžinierom a musia v celom rozsahu, potrebnom pre takéto podanie, zodpovedať všetkým normám a právnym predpisom, a to všetko na náklady Nájomcu. Získanie prípadných úradných povolení je povinnosťou Nájomcu.</w:t>
      </w:r>
    </w:p>
    <w:p w14:paraId="7D86A984" w14:textId="77777777" w:rsidR="009D00C8" w:rsidRPr="009D00C8" w:rsidRDefault="009D00C8" w:rsidP="009D00C8">
      <w:pPr>
        <w:pStyle w:val="JSzkladn"/>
        <w:ind w:left="708"/>
        <w:rPr>
          <w:rFonts w:ascii="Palatino Linotype" w:hAnsi="Palatino Linotype"/>
        </w:rPr>
      </w:pPr>
      <w:r w:rsidRPr="009D00C8">
        <w:rPr>
          <w:rFonts w:ascii="Palatino Linotype" w:hAnsi="Palatino Linotype"/>
        </w:rPr>
        <w:t>Súhlas Prenajímateľa s Úpravami nezakladá Prenajímateľovi akúkoľvek zodpovednosť za správnosť, dostatočnosť resp. súlad Úprav s príslušnými právnymi predpismi a platnými technickými normami.</w:t>
      </w:r>
    </w:p>
    <w:p w14:paraId="32221F38" w14:textId="77777777" w:rsidR="009D00C8" w:rsidRPr="009D00C8" w:rsidRDefault="009D00C8" w:rsidP="009D00C8">
      <w:pPr>
        <w:pStyle w:val="JSzkladn"/>
        <w:ind w:left="708"/>
        <w:rPr>
          <w:rFonts w:ascii="Palatino Linotype" w:hAnsi="Palatino Linotype"/>
        </w:rPr>
      </w:pPr>
      <w:r w:rsidRPr="009D00C8">
        <w:rPr>
          <w:rFonts w:ascii="Palatino Linotype" w:hAnsi="Palatino Linotype"/>
        </w:rPr>
        <w:t>Funkčnosť (údržbu, opravy a servis) investícií Nájomcu (na jeho vlastné náklady) zabezpečuje Nájomca v celom rozsahu bez obmedzenia podľa bodu 8.2.1. a 8.2.2.  Zmluvy.</w:t>
      </w:r>
    </w:p>
    <w:p w14:paraId="62148155" w14:textId="77777777" w:rsidR="009D00C8" w:rsidRPr="009D00C8" w:rsidRDefault="009D00C8" w:rsidP="009D00C8">
      <w:pPr>
        <w:pStyle w:val="JSzkladn"/>
        <w:numPr>
          <w:ilvl w:val="2"/>
          <w:numId w:val="33"/>
        </w:numPr>
        <w:rPr>
          <w:rFonts w:ascii="Palatino Linotype" w:hAnsi="Palatino Linotype"/>
        </w:rPr>
      </w:pPr>
      <w:r w:rsidRPr="009D00C8">
        <w:rPr>
          <w:rFonts w:ascii="Palatino Linotype" w:hAnsi="Palatino Linotype"/>
        </w:rPr>
        <w:t>Nájomca sa zaväzuje, že akékoľvek Úpravy a prevádzka Predmetu nájmu budú realizované takým spôsobom, aby nerušili a/alebo neobmedzovali hlukom, prašnosťou, vibráciami, pachom a ďalšími nepriaz</w:t>
      </w:r>
      <w:r w:rsidR="0077293C">
        <w:rPr>
          <w:rFonts w:ascii="Palatino Linotype" w:hAnsi="Palatino Linotype"/>
        </w:rPr>
        <w:t xml:space="preserve">nivými vplyvmi iných užívateľov </w:t>
      </w:r>
      <w:r w:rsidRPr="009D00C8">
        <w:rPr>
          <w:rFonts w:ascii="Palatino Linotype" w:hAnsi="Palatino Linotype"/>
        </w:rPr>
        <w:t>Tržnice, v ktorej sa Predmet nájmu nachádza neprimeraným spôsobom. Úpravy budú vykonávané výlučne podľa Prenajímateľom vopred písomne schváleného časového harmonogramu s tým, že pokiaľ Prenajímateľ požiada Nájomcu o dočasné prerušenie prác, potom je Nájomca (resp. dodávateľ Nájomcu) povinný bezodkladne práce na Úpravách prerušiť len na nevyhnutný čas a nebude v nich pokračovať počas tejto nevyhnutnej doby určenej Prenajímateľom.</w:t>
      </w:r>
    </w:p>
    <w:p w14:paraId="47B2797D" w14:textId="77777777" w:rsidR="009D00C8" w:rsidRPr="009D00C8" w:rsidRDefault="009D00C8" w:rsidP="009D00C8">
      <w:pPr>
        <w:pStyle w:val="JSzkladn"/>
        <w:numPr>
          <w:ilvl w:val="2"/>
          <w:numId w:val="33"/>
        </w:numPr>
        <w:rPr>
          <w:rFonts w:ascii="Palatino Linotype" w:hAnsi="Palatino Linotype"/>
        </w:rPr>
      </w:pPr>
      <w:r w:rsidRPr="009D00C8">
        <w:rPr>
          <w:rFonts w:ascii="Palatino Linotype" w:hAnsi="Palatino Linotype"/>
        </w:rPr>
        <w:t>Zmluvné strany sa dohodli, že  Nájomca je oprávnený odpisovať technické zhodnotenie Predmetu nájmu uhradené Nájomcom.</w:t>
      </w:r>
    </w:p>
    <w:p w14:paraId="24EB818F" w14:textId="09607046" w:rsidR="009D00C8" w:rsidRPr="009D00C8" w:rsidRDefault="009D00C8" w:rsidP="009D00C8">
      <w:pPr>
        <w:pStyle w:val="JSzkladn"/>
        <w:numPr>
          <w:ilvl w:val="2"/>
          <w:numId w:val="33"/>
        </w:numPr>
        <w:rPr>
          <w:rFonts w:ascii="Palatino Linotype" w:hAnsi="Palatino Linotype"/>
        </w:rPr>
      </w:pPr>
      <w:r w:rsidRPr="009D00C8">
        <w:rPr>
          <w:rFonts w:ascii="Palatino Linotype" w:hAnsi="Palatino Linotype"/>
        </w:rPr>
        <w:t>Zmluvné strany sa dohodli, že v prípade, ak dôjde k poškodeniu alebo zmenšeniu stavebnej substancie Predmetu nájmu nad rámec obvyklého opotrebovania, a to konaním, nekonaním, opomenutím nájomcu, jeho zamestnancov, príp. osôb nachádzajúcich sa v Predmete nájmu v jeho záujme, nesie všetky príslušné náklady na uvedenie Predmetu nájmu do pôvodného stavu (s prihliadnutím na obvyklé opotrebovanie) Nájomca</w:t>
      </w:r>
      <w:r w:rsidR="000368EF">
        <w:rPr>
          <w:rFonts w:ascii="Palatino Linotype" w:hAnsi="Palatino Linotype"/>
        </w:rPr>
        <w:t xml:space="preserve">, </w:t>
      </w:r>
      <w:r w:rsidRPr="009D00C8">
        <w:rPr>
          <w:rFonts w:ascii="Palatino Linotype" w:hAnsi="Palatino Linotype"/>
        </w:rPr>
        <w:t>a to aj počas doby nájmu na výzvu Prenajímateľa.</w:t>
      </w:r>
    </w:p>
    <w:p w14:paraId="79D619EC" w14:textId="238B3904" w:rsidR="009D00C8" w:rsidRPr="009D00C8" w:rsidRDefault="009D00C8" w:rsidP="009D00C8">
      <w:pPr>
        <w:pStyle w:val="JSzkladn"/>
        <w:numPr>
          <w:ilvl w:val="2"/>
          <w:numId w:val="33"/>
        </w:numPr>
        <w:rPr>
          <w:rFonts w:ascii="Palatino Linotype" w:hAnsi="Palatino Linotype"/>
        </w:rPr>
      </w:pPr>
      <w:r w:rsidRPr="009D00C8">
        <w:rPr>
          <w:rFonts w:ascii="Palatino Linotype" w:hAnsi="Palatino Linotype"/>
        </w:rPr>
        <w:t xml:space="preserve">Zmluvné strany sa dohodli, že na prípady Úprav sa neaplikuje </w:t>
      </w:r>
      <w:proofErr w:type="spellStart"/>
      <w:r w:rsidRPr="009D00C8">
        <w:rPr>
          <w:rFonts w:ascii="Palatino Linotype" w:hAnsi="Palatino Linotype"/>
        </w:rPr>
        <w:t>ust</w:t>
      </w:r>
      <w:proofErr w:type="spellEnd"/>
      <w:r w:rsidRPr="009D00C8">
        <w:rPr>
          <w:rFonts w:ascii="Palatino Linotype" w:hAnsi="Palatino Linotype"/>
        </w:rPr>
        <w:t xml:space="preserve">. </w:t>
      </w:r>
      <w:r w:rsidR="00107D42">
        <w:rPr>
          <w:rFonts w:ascii="Palatino Linotype" w:hAnsi="Palatino Linotype"/>
        </w:rPr>
        <w:t xml:space="preserve">§ </w:t>
      </w:r>
      <w:r w:rsidRPr="009D00C8">
        <w:rPr>
          <w:rFonts w:ascii="Palatino Linotype" w:hAnsi="Palatino Linotype"/>
        </w:rPr>
        <w:t>667 ods. 1 Občianskeho zákonníka</w:t>
      </w:r>
      <w:r w:rsidR="000368EF">
        <w:rPr>
          <w:rFonts w:ascii="Palatino Linotype" w:hAnsi="Palatino Linotype"/>
        </w:rPr>
        <w:t xml:space="preserve">, </w:t>
      </w:r>
      <w:r w:rsidRPr="009D00C8">
        <w:rPr>
          <w:rFonts w:ascii="Palatino Linotype" w:hAnsi="Palatino Linotype"/>
        </w:rPr>
        <w:t xml:space="preserve">a teda nárok na úhradu toho, o čo sa zvýšila hodnota Predmetu nájmu v dôsledku úprav po skončení nájmu Nájomcovi nevzniká bez ohľadu na to, či Prenajímateľ udelil súhlas k takejto úprave. </w:t>
      </w:r>
    </w:p>
    <w:p w14:paraId="25AD5DCF" w14:textId="77777777" w:rsidR="00CE5E4C" w:rsidRDefault="00CE5E4C" w:rsidP="00233027">
      <w:pPr>
        <w:pStyle w:val="JSnadpis2"/>
        <w:ind w:left="540"/>
        <w:rPr>
          <w:rFonts w:ascii="Palatino Linotype" w:hAnsi="Palatino Linotype"/>
          <w:b/>
          <w:smallCaps w:val="0"/>
          <w:color w:val="000000"/>
          <w:sz w:val="20"/>
        </w:rPr>
      </w:pPr>
    </w:p>
    <w:p w14:paraId="06F49768" w14:textId="77777777" w:rsidR="00233027" w:rsidRPr="00CA0140" w:rsidRDefault="00233027" w:rsidP="00233027">
      <w:pPr>
        <w:pStyle w:val="JSnadpis2"/>
        <w:ind w:left="540"/>
        <w:rPr>
          <w:rFonts w:ascii="Palatino Linotype" w:hAnsi="Palatino Linotype"/>
          <w:b/>
          <w:smallCaps w:val="0"/>
          <w:color w:val="000000"/>
          <w:sz w:val="20"/>
        </w:rPr>
      </w:pPr>
      <w:proofErr w:type="spellStart"/>
      <w:r w:rsidRPr="00CA0140">
        <w:rPr>
          <w:rFonts w:ascii="Palatino Linotype" w:hAnsi="Palatino Linotype"/>
          <w:b/>
          <w:smallCaps w:val="0"/>
          <w:color w:val="000000"/>
          <w:sz w:val="20"/>
        </w:rPr>
        <w:t>Podčlánok</w:t>
      </w:r>
      <w:proofErr w:type="spellEnd"/>
      <w:r w:rsidRPr="00CA0140">
        <w:rPr>
          <w:rFonts w:ascii="Palatino Linotype" w:hAnsi="Palatino Linotype"/>
          <w:b/>
          <w:smallCaps w:val="0"/>
          <w:color w:val="000000"/>
          <w:sz w:val="20"/>
        </w:rPr>
        <w:t xml:space="preserve"> </w:t>
      </w:r>
      <w:r w:rsidR="00EA5EDC" w:rsidRPr="00CA0140">
        <w:rPr>
          <w:rFonts w:ascii="Palatino Linotype" w:hAnsi="Palatino Linotype"/>
          <w:b/>
          <w:smallCaps w:val="0"/>
          <w:color w:val="000000"/>
          <w:sz w:val="20"/>
        </w:rPr>
        <w:t>8</w:t>
      </w:r>
      <w:r w:rsidRPr="00CA0140">
        <w:rPr>
          <w:rFonts w:ascii="Palatino Linotype" w:hAnsi="Palatino Linotype"/>
          <w:b/>
          <w:smallCaps w:val="0"/>
          <w:color w:val="000000"/>
          <w:sz w:val="20"/>
        </w:rPr>
        <w:t>.3</w:t>
      </w:r>
    </w:p>
    <w:p w14:paraId="70613603" w14:textId="77777777" w:rsidR="00233027" w:rsidRPr="00CA0140" w:rsidRDefault="00233027" w:rsidP="00233027">
      <w:pPr>
        <w:pStyle w:val="JSnadpis2"/>
        <w:ind w:left="540"/>
        <w:rPr>
          <w:rFonts w:ascii="Palatino Linotype" w:hAnsi="Palatino Linotype"/>
          <w:b/>
          <w:bCs w:val="0"/>
          <w:smallCaps w:val="0"/>
          <w:color w:val="000000"/>
          <w:sz w:val="20"/>
        </w:rPr>
      </w:pPr>
      <w:r w:rsidRPr="00CA0140">
        <w:rPr>
          <w:rFonts w:ascii="Palatino Linotype" w:hAnsi="Palatino Linotype"/>
          <w:b/>
          <w:smallCaps w:val="0"/>
          <w:color w:val="000000"/>
          <w:sz w:val="20"/>
        </w:rPr>
        <w:t>Bezpečnosť a ochrana zdravia pri práci – Požiarna ochrana</w:t>
      </w:r>
    </w:p>
    <w:p w14:paraId="5C620AFF" w14:textId="77777777" w:rsidR="00233027" w:rsidRPr="00305002" w:rsidRDefault="00233027" w:rsidP="005328AB">
      <w:pPr>
        <w:pStyle w:val="JSzkladn"/>
        <w:spacing w:line="120" w:lineRule="auto"/>
        <w:ind w:left="539"/>
        <w:rPr>
          <w:rFonts w:ascii="Palatino Linotype" w:hAnsi="Palatino Linotype"/>
          <w:b/>
          <w:bCs/>
          <w:color w:val="000000"/>
        </w:rPr>
      </w:pPr>
    </w:p>
    <w:p w14:paraId="384CC6DB" w14:textId="77777777" w:rsidR="00233027" w:rsidRPr="00305002" w:rsidRDefault="00233027" w:rsidP="00632488">
      <w:pPr>
        <w:pStyle w:val="JSzkladn"/>
        <w:numPr>
          <w:ilvl w:val="2"/>
          <w:numId w:val="34"/>
        </w:numPr>
        <w:ind w:left="567" w:hanging="567"/>
        <w:rPr>
          <w:rFonts w:ascii="Palatino Linotype" w:hAnsi="Palatino Linotype"/>
          <w:color w:val="000000"/>
        </w:rPr>
      </w:pPr>
      <w:r w:rsidRPr="00305002">
        <w:rPr>
          <w:rFonts w:ascii="Palatino Linotype" w:hAnsi="Palatino Linotype"/>
          <w:color w:val="000000"/>
        </w:rPr>
        <w:t>Nájomca je povinný užívať Predmet nájmu v súlade s právnymi predpismi, platnými technickými normami a hygienickými, bezpečnostnými a protipožiarnymi predpismi aktuálne platnými na území Slovenskej republiky tak, aby nevznikla škoda na majetku alebo živote a zdraví osôb a nesmie používať látky, postupy a zariadenia poškodzujúce životné prostredie výparmi, hlukom a vibráciami alebo inak, nad hranicu prípustnú podľa príslušných noriem platných na území Slovenskej republiky.</w:t>
      </w:r>
    </w:p>
    <w:p w14:paraId="7475A0D0" w14:textId="77777777" w:rsidR="00233027" w:rsidRPr="00305002" w:rsidRDefault="00233027" w:rsidP="00632488">
      <w:pPr>
        <w:pStyle w:val="JSzkladn"/>
        <w:numPr>
          <w:ilvl w:val="2"/>
          <w:numId w:val="34"/>
        </w:numPr>
        <w:ind w:left="567" w:hanging="567"/>
        <w:rPr>
          <w:rFonts w:ascii="Palatino Linotype" w:hAnsi="Palatino Linotype"/>
          <w:color w:val="000000"/>
        </w:rPr>
      </w:pPr>
      <w:r w:rsidRPr="00305002">
        <w:rPr>
          <w:rFonts w:ascii="Palatino Linotype" w:hAnsi="Palatino Linotype"/>
          <w:color w:val="000000"/>
        </w:rPr>
        <w:t xml:space="preserve">Nájomca preberá na seba všetky povinnosti vyplývajúce z právnych predpisov v oblasti BOZP a PO, z nariadení vlády SR a vyhlášok Ministerstva práce, sociálnych vecí a rodiny Slovenskej republiky, a </w:t>
      </w:r>
      <w:r w:rsidRPr="00305002">
        <w:rPr>
          <w:rFonts w:ascii="Palatino Linotype" w:hAnsi="Palatino Linotype"/>
          <w:color w:val="000000"/>
        </w:rPr>
        <w:lastRenderedPageBreak/>
        <w:t xml:space="preserve">Slovenského úradu bezpečnosti práce, v zmysle ktorých bude zabezpečovať BOZP a PO v celom Predmete nájmu a za </w:t>
      </w:r>
      <w:proofErr w:type="spellStart"/>
      <w:r w:rsidRPr="00305002">
        <w:rPr>
          <w:rFonts w:ascii="Palatino Linotype" w:hAnsi="Palatino Linotype"/>
          <w:color w:val="000000"/>
        </w:rPr>
        <w:t>ne</w:t>
      </w:r>
      <w:proofErr w:type="spellEnd"/>
      <w:r w:rsidRPr="00305002">
        <w:rPr>
          <w:rFonts w:ascii="Palatino Linotype" w:hAnsi="Palatino Linotype"/>
          <w:color w:val="000000"/>
        </w:rPr>
        <w:t xml:space="preserve"> v plnej miere zodpovedať. Nájomca je povinný zabezpečiť školenia svojich zamestnancov z právnych a ostatných predpisov na zaistenie BOZP v rozsahu vykonávaných činností, lekárske prehliadky, vybavenie osobnými ochrannými pracovnými prostriedkami, oboznámenie s ohrozeniami – rizikami, atď. Nájomca zodpovedá za to, že práce, resp. činnosti na ktoré je potrebné oprávnenie podľa osobitných predpisov, budú vykonávať len osoby, ktoré majú platný príslušný doklad a sú odborne spôsobilé.</w:t>
      </w:r>
    </w:p>
    <w:p w14:paraId="5FA742EC" w14:textId="77777777" w:rsidR="00233027" w:rsidRPr="00305002" w:rsidRDefault="00233027" w:rsidP="00632488">
      <w:pPr>
        <w:pStyle w:val="JSzkladn"/>
        <w:numPr>
          <w:ilvl w:val="2"/>
          <w:numId w:val="34"/>
        </w:numPr>
        <w:ind w:left="567" w:hanging="567"/>
        <w:rPr>
          <w:rFonts w:ascii="Palatino Linotype" w:hAnsi="Palatino Linotype"/>
          <w:color w:val="000000"/>
        </w:rPr>
      </w:pPr>
      <w:r w:rsidRPr="00305002">
        <w:rPr>
          <w:rFonts w:ascii="Palatino Linotype" w:hAnsi="Palatino Linotype"/>
          <w:color w:val="000000"/>
        </w:rPr>
        <w:t>Nájomca ako prevádzkovateľ Predmetu nájmu preberá na seba zodpovednosť a zodpovedá za dodržiavanie všetkých primeraných a potrebných opatrení na zachovanie bezpečnosti a ochrany zdravia osôb, ktoré sa v čase nájmu budú nachádzať v Predmete nájmu, ako aj opatrenia na ochranu majetku nachádzajúceho sa v Predmete nájmu.</w:t>
      </w:r>
    </w:p>
    <w:p w14:paraId="2EBF3F36" w14:textId="77777777" w:rsidR="00CE5E4C" w:rsidRPr="00CE5E4C" w:rsidRDefault="00233027" w:rsidP="00233027">
      <w:pPr>
        <w:pStyle w:val="JSzkladn"/>
        <w:numPr>
          <w:ilvl w:val="2"/>
          <w:numId w:val="34"/>
        </w:numPr>
        <w:ind w:left="540" w:hanging="567"/>
        <w:rPr>
          <w:rFonts w:ascii="Palatino Linotype" w:hAnsi="Palatino Linotype"/>
          <w:b/>
          <w:color w:val="000000"/>
        </w:rPr>
      </w:pPr>
      <w:r w:rsidRPr="00CE5E4C">
        <w:rPr>
          <w:rFonts w:ascii="Palatino Linotype" w:hAnsi="Palatino Linotype"/>
          <w:color w:val="000000"/>
        </w:rPr>
        <w:t xml:space="preserve">Nájomca je zodpovedný za bezpečný technický stav svojich zariadení používaných v Predmete nájmu, je povinný zabezpečiť ich predpísané odborné prehliadky a skúšky ako aj odstránenie </w:t>
      </w:r>
      <w:proofErr w:type="spellStart"/>
      <w:r w:rsidRPr="00CE5E4C">
        <w:rPr>
          <w:rFonts w:ascii="Palatino Linotype" w:hAnsi="Palatino Linotype"/>
          <w:color w:val="000000"/>
        </w:rPr>
        <w:t>závad</w:t>
      </w:r>
      <w:proofErr w:type="spellEnd"/>
      <w:r w:rsidRPr="00CE5E4C">
        <w:rPr>
          <w:rFonts w:ascii="Palatino Linotype" w:hAnsi="Palatino Linotype"/>
          <w:color w:val="000000"/>
        </w:rPr>
        <w:t xml:space="preserve"> v nich uvedených. Nájomca sa zaväzuje, že bude používať v Predmete nájmu len stroje, prístroje a zariadenia (spotrebiče), ktoré majú certifikát, resp. preukázanú zhodu podľa osobitných predpisov.</w:t>
      </w:r>
    </w:p>
    <w:p w14:paraId="79E8CE89" w14:textId="77777777" w:rsidR="00CE5E4C" w:rsidRPr="00CE5E4C" w:rsidRDefault="00CE5E4C" w:rsidP="00CE5E4C">
      <w:pPr>
        <w:pStyle w:val="JSzkladn"/>
        <w:ind w:left="540"/>
        <w:rPr>
          <w:rFonts w:ascii="Palatino Linotype" w:hAnsi="Palatino Linotype"/>
          <w:b/>
          <w:color w:val="000000"/>
        </w:rPr>
      </w:pPr>
    </w:p>
    <w:p w14:paraId="73484864" w14:textId="77777777" w:rsidR="00233027" w:rsidRPr="00CA0140" w:rsidRDefault="00233027" w:rsidP="00233027">
      <w:pPr>
        <w:pStyle w:val="JSnadpis2"/>
        <w:ind w:left="540"/>
        <w:rPr>
          <w:rFonts w:ascii="Palatino Linotype" w:hAnsi="Palatino Linotype"/>
          <w:b/>
          <w:smallCaps w:val="0"/>
          <w:color w:val="000000"/>
          <w:sz w:val="20"/>
        </w:rPr>
      </w:pPr>
      <w:proofErr w:type="spellStart"/>
      <w:r w:rsidRPr="00CA0140">
        <w:rPr>
          <w:rFonts w:ascii="Palatino Linotype" w:hAnsi="Palatino Linotype"/>
          <w:b/>
          <w:smallCaps w:val="0"/>
          <w:color w:val="000000"/>
          <w:sz w:val="20"/>
        </w:rPr>
        <w:t>Podčlánok</w:t>
      </w:r>
      <w:proofErr w:type="spellEnd"/>
      <w:r w:rsidRPr="00CA0140">
        <w:rPr>
          <w:rFonts w:ascii="Palatino Linotype" w:hAnsi="Palatino Linotype"/>
          <w:b/>
          <w:smallCaps w:val="0"/>
          <w:color w:val="000000"/>
          <w:sz w:val="20"/>
        </w:rPr>
        <w:t xml:space="preserve"> </w:t>
      </w:r>
      <w:r w:rsidR="003911D5" w:rsidRPr="00CA0140">
        <w:rPr>
          <w:rFonts w:ascii="Palatino Linotype" w:hAnsi="Palatino Linotype"/>
          <w:b/>
          <w:smallCaps w:val="0"/>
          <w:color w:val="000000"/>
          <w:sz w:val="20"/>
        </w:rPr>
        <w:t>8</w:t>
      </w:r>
      <w:r w:rsidRPr="00CA0140">
        <w:rPr>
          <w:rFonts w:ascii="Palatino Linotype" w:hAnsi="Palatino Linotype"/>
          <w:b/>
          <w:smallCaps w:val="0"/>
          <w:color w:val="000000"/>
          <w:sz w:val="20"/>
        </w:rPr>
        <w:t>.4</w:t>
      </w:r>
    </w:p>
    <w:p w14:paraId="370E1073" w14:textId="77777777" w:rsidR="00233027" w:rsidRPr="00CA0140" w:rsidRDefault="00233027" w:rsidP="00233027">
      <w:pPr>
        <w:pStyle w:val="JSnadpis2"/>
        <w:ind w:left="540"/>
        <w:rPr>
          <w:rFonts w:ascii="Palatino Linotype" w:hAnsi="Palatino Linotype"/>
          <w:b/>
          <w:bCs w:val="0"/>
          <w:smallCaps w:val="0"/>
          <w:color w:val="000000"/>
          <w:sz w:val="20"/>
        </w:rPr>
      </w:pPr>
      <w:r w:rsidRPr="00CA0140">
        <w:rPr>
          <w:rFonts w:ascii="Palatino Linotype" w:hAnsi="Palatino Linotype"/>
          <w:b/>
          <w:smallCaps w:val="0"/>
          <w:color w:val="000000"/>
          <w:sz w:val="20"/>
        </w:rPr>
        <w:t xml:space="preserve">Prevzatie a vrátenie predmetu </w:t>
      </w:r>
    </w:p>
    <w:p w14:paraId="3199E9D0" w14:textId="77777777" w:rsidR="00233027" w:rsidRPr="00305002" w:rsidRDefault="00233027" w:rsidP="005328AB">
      <w:pPr>
        <w:pStyle w:val="JSzkladn"/>
        <w:spacing w:line="120" w:lineRule="auto"/>
        <w:ind w:left="539"/>
        <w:rPr>
          <w:rFonts w:ascii="Palatino Linotype" w:hAnsi="Palatino Linotype"/>
          <w:b/>
          <w:bCs/>
          <w:color w:val="000000"/>
        </w:rPr>
      </w:pPr>
    </w:p>
    <w:p w14:paraId="78ABA8D3" w14:textId="2867C75A" w:rsidR="009D00C8" w:rsidRPr="009D00C8" w:rsidRDefault="009D00C8" w:rsidP="009D00C8">
      <w:pPr>
        <w:pStyle w:val="JSzkladn"/>
        <w:ind w:left="705" w:hanging="705"/>
        <w:rPr>
          <w:rFonts w:ascii="Palatino Linotype" w:hAnsi="Palatino Linotype"/>
        </w:rPr>
      </w:pPr>
      <w:r w:rsidRPr="009D00C8">
        <w:rPr>
          <w:rFonts w:ascii="Palatino Linotype" w:hAnsi="Palatino Linotype"/>
          <w:bCs/>
        </w:rPr>
        <w:t>8.4.1</w:t>
      </w:r>
      <w:r w:rsidRPr="009D00C8">
        <w:rPr>
          <w:rFonts w:ascii="Palatino Linotype" w:hAnsi="Palatino Linotype"/>
          <w:bCs/>
        </w:rPr>
        <w:tab/>
        <w:t>Nájomca je povinný Predmet nájmu prevziať ku dňu začatia nájmu dohodnutému v tejto Zmluve. O prevzatí Predmetu nájmu sa spíše protokol, ktorý bude obsahovať najmä opis Predmetu nájmu, jeho stavu, vyhlásenie Nájomcu, že Predmet nájmu bez výhrad preberá a vyhlásenie o počte odovzdaných a prevzatých kľúčov, ak sa na vstup do Predmetu nájmu používajú. Neprevzatie Predmetu nájmu sa považuje za závažné porušenie tejto Zmluvy s právnom Prenajímateľa od tejto Zmluvy odstúpiť. Neprevzatie Predmetu nájmu nemá vplyv na plynutie doby nájmu. V prípade, že Nájomca odmietne prevziať Predmet nájmu, prípadne tento neprevezme, je povinný platiť Nájomné, ako keby k prevzatiu Predmetu nájmu došlo. Nájomca je oprávnený neprevziať Predmet nájmu jedine v prípade, že nie je technicky spôsobilý na činnosť, ktorú má zámer Nájomca v ňom prevádzkovať a takýto stav nastal po podpise Zmluvy do dňa prevzatia Predmetu nájmu. Dôkazné bremeno o tejto skutočnosti znáša Nájomca.</w:t>
      </w:r>
    </w:p>
    <w:p w14:paraId="6C78A5CE" w14:textId="30579ACB" w:rsidR="009D00C8" w:rsidRPr="009D00C8" w:rsidRDefault="009D00C8" w:rsidP="009D00C8">
      <w:pPr>
        <w:pStyle w:val="JSzkladn"/>
        <w:numPr>
          <w:ilvl w:val="2"/>
          <w:numId w:val="35"/>
        </w:numPr>
        <w:rPr>
          <w:rFonts w:ascii="Palatino Linotype" w:hAnsi="Palatino Linotype"/>
        </w:rPr>
      </w:pPr>
      <w:r w:rsidRPr="009D00C8">
        <w:rPr>
          <w:rFonts w:ascii="Palatino Linotype" w:hAnsi="Palatino Linotype"/>
        </w:rPr>
        <w:t xml:space="preserve">V prípade skončenia Nájmu je Nájomca povinný na vlastné náklady do </w:t>
      </w:r>
      <w:r w:rsidR="009F61FD">
        <w:rPr>
          <w:rFonts w:ascii="Palatino Linotype" w:hAnsi="Palatino Linotype"/>
        </w:rPr>
        <w:t>1</w:t>
      </w:r>
      <w:r w:rsidRPr="009D00C8">
        <w:rPr>
          <w:rFonts w:ascii="Palatino Linotype" w:hAnsi="Palatino Linotype"/>
        </w:rPr>
        <w:t>5 dní odo dňa skončenia nájmu z akéhokoľvek dôvodu a akýmkoľvek spôsobom:</w:t>
      </w:r>
    </w:p>
    <w:p w14:paraId="6B7DB31D" w14:textId="77777777" w:rsidR="009D00C8" w:rsidRPr="009D00C8" w:rsidRDefault="009D00C8" w:rsidP="009D00C8">
      <w:pPr>
        <w:pStyle w:val="JSzkladn"/>
        <w:numPr>
          <w:ilvl w:val="0"/>
          <w:numId w:val="1"/>
        </w:numPr>
        <w:tabs>
          <w:tab w:val="clear" w:pos="2124"/>
        </w:tabs>
        <w:ind w:left="993" w:hanging="284"/>
        <w:rPr>
          <w:rFonts w:ascii="Palatino Linotype" w:hAnsi="Palatino Linotype"/>
        </w:rPr>
      </w:pPr>
      <w:r w:rsidRPr="009D00C8">
        <w:rPr>
          <w:rFonts w:ascii="Palatino Linotype" w:hAnsi="Palatino Linotype"/>
        </w:rPr>
        <w:t>vypratať Predmet nájmu - odstrániť z Predmetu nájmu akýkoľvek hmotný majetok Nájomcu;</w:t>
      </w:r>
    </w:p>
    <w:p w14:paraId="504D534C" w14:textId="77777777" w:rsidR="009D00C8" w:rsidRPr="00CC3932" w:rsidRDefault="00113F15" w:rsidP="009D00C8">
      <w:pPr>
        <w:pStyle w:val="JSzkladn"/>
        <w:numPr>
          <w:ilvl w:val="0"/>
          <w:numId w:val="1"/>
        </w:numPr>
        <w:tabs>
          <w:tab w:val="clear" w:pos="2124"/>
        </w:tabs>
        <w:ind w:left="993" w:hanging="284"/>
        <w:rPr>
          <w:rFonts w:ascii="Palatino Linotype" w:hAnsi="Palatino Linotype"/>
        </w:rPr>
      </w:pPr>
      <w:r w:rsidRPr="00113F15">
        <w:rPr>
          <w:rFonts w:ascii="Palatino Linotype" w:hAnsi="Palatino Linotype"/>
        </w:rPr>
        <w:t>ak tak Prenajímateľ výslovne určí</w:t>
      </w:r>
      <w:r>
        <w:rPr>
          <w:rFonts w:ascii="Palatino Linotype" w:hAnsi="Palatino Linotype"/>
        </w:rPr>
        <w:t>,</w:t>
      </w:r>
      <w:r w:rsidRPr="00113F15">
        <w:rPr>
          <w:rFonts w:ascii="Palatino Linotype" w:hAnsi="Palatino Linotype"/>
        </w:rPr>
        <w:t xml:space="preserve"> </w:t>
      </w:r>
      <w:r w:rsidR="009D00C8" w:rsidRPr="00113F15">
        <w:rPr>
          <w:rFonts w:ascii="Palatino Linotype" w:hAnsi="Palatino Linotype"/>
        </w:rPr>
        <w:t xml:space="preserve">odstrániť </w:t>
      </w:r>
      <w:r w:rsidR="003208B9" w:rsidRPr="00113F15">
        <w:rPr>
          <w:rFonts w:ascii="Palatino Linotype" w:hAnsi="Palatino Linotype"/>
        </w:rPr>
        <w:t xml:space="preserve">podľa pokynov Prenajímateľa </w:t>
      </w:r>
      <w:r w:rsidR="009D00C8" w:rsidRPr="00113F15">
        <w:rPr>
          <w:rFonts w:ascii="Palatino Linotype" w:hAnsi="Palatino Linotype"/>
        </w:rPr>
        <w:t>z Predmetu nájmu všetky Úpravy (technické zhodnotenie) vykonané Nájomcom tak, aby pri skončení nájmu Úpravy Predmetu nájmu nemali žiadnu zostatkovú hodnotu, inak</w:t>
      </w:r>
      <w:r w:rsidR="003208B9" w:rsidRPr="00113F15">
        <w:rPr>
          <w:rFonts w:ascii="Palatino Linotype" w:hAnsi="Palatino Linotype"/>
        </w:rPr>
        <w:t xml:space="preserve"> platí</w:t>
      </w:r>
      <w:r>
        <w:rPr>
          <w:rFonts w:ascii="Palatino Linotype" w:hAnsi="Palatino Linotype"/>
        </w:rPr>
        <w:t xml:space="preserve"> (</w:t>
      </w:r>
      <w:proofErr w:type="spellStart"/>
      <w:r>
        <w:rPr>
          <w:rFonts w:ascii="Palatino Linotype" w:hAnsi="Palatino Linotype"/>
        </w:rPr>
        <w:t>t.j</w:t>
      </w:r>
      <w:proofErr w:type="spellEnd"/>
      <w:r>
        <w:rPr>
          <w:rFonts w:ascii="Palatino Linotype" w:hAnsi="Palatino Linotype"/>
        </w:rPr>
        <w:t>. ak Prenajímateľ výslovne neurčí Úpravy odstrániť)</w:t>
      </w:r>
      <w:r w:rsidR="003208B9" w:rsidRPr="00113F15">
        <w:rPr>
          <w:rFonts w:ascii="Palatino Linotype" w:hAnsi="Palatino Linotype"/>
        </w:rPr>
        <w:t xml:space="preserve">, že </w:t>
      </w:r>
      <w:r>
        <w:rPr>
          <w:rFonts w:ascii="Palatino Linotype" w:hAnsi="Palatino Linotype"/>
        </w:rPr>
        <w:t>Nájomca Úpravy zachová ako starostlivý hospodár s tým,</w:t>
      </w:r>
      <w:r w:rsidR="00791029">
        <w:rPr>
          <w:rFonts w:ascii="Palatino Linotype" w:hAnsi="Palatino Linotype"/>
        </w:rPr>
        <w:t xml:space="preserve"> že</w:t>
      </w:r>
      <w:r>
        <w:rPr>
          <w:rFonts w:ascii="Palatino Linotype" w:hAnsi="Palatino Linotype"/>
        </w:rPr>
        <w:t xml:space="preserve"> mu</w:t>
      </w:r>
      <w:r w:rsidR="00791029">
        <w:rPr>
          <w:rFonts w:ascii="Palatino Linotype" w:hAnsi="Palatino Linotype"/>
        </w:rPr>
        <w:t xml:space="preserve"> nevzniká</w:t>
      </w:r>
      <w:r>
        <w:rPr>
          <w:rFonts w:ascii="Palatino Linotype" w:hAnsi="Palatino Linotype"/>
        </w:rPr>
        <w:t xml:space="preserve"> </w:t>
      </w:r>
      <w:r w:rsidR="00791029">
        <w:rPr>
          <w:rFonts w:ascii="Palatino Linotype" w:hAnsi="Palatino Linotype"/>
        </w:rPr>
        <w:t xml:space="preserve">žiadny </w:t>
      </w:r>
      <w:r>
        <w:rPr>
          <w:rFonts w:ascii="Palatino Linotype" w:hAnsi="Palatino Linotype"/>
        </w:rPr>
        <w:t xml:space="preserve">nárok na </w:t>
      </w:r>
      <w:r w:rsidR="003208B9" w:rsidRPr="00113F15">
        <w:rPr>
          <w:rFonts w:ascii="Palatino Linotype" w:hAnsi="Palatino Linotype"/>
        </w:rPr>
        <w:t>protihodnot</w:t>
      </w:r>
      <w:r>
        <w:rPr>
          <w:rFonts w:ascii="Palatino Linotype" w:hAnsi="Palatino Linotype"/>
        </w:rPr>
        <w:t>u</w:t>
      </w:r>
      <w:r w:rsidR="003208B9" w:rsidRPr="00113F15">
        <w:rPr>
          <w:rFonts w:ascii="Palatino Linotype" w:hAnsi="Palatino Linotype"/>
        </w:rPr>
        <w:t xml:space="preserve"> </w:t>
      </w:r>
      <w:r>
        <w:rPr>
          <w:rFonts w:ascii="Palatino Linotype" w:hAnsi="Palatino Linotype"/>
        </w:rPr>
        <w:t xml:space="preserve">takýchto </w:t>
      </w:r>
      <w:r w:rsidR="003208B9" w:rsidRPr="00113F15">
        <w:rPr>
          <w:rFonts w:ascii="Palatino Linotype" w:hAnsi="Palatino Linotype"/>
        </w:rPr>
        <w:t>Úprav</w:t>
      </w:r>
      <w:r w:rsidR="009D00C8" w:rsidRPr="00CC3932">
        <w:rPr>
          <w:rFonts w:ascii="Palatino Linotype" w:hAnsi="Palatino Linotype"/>
        </w:rPr>
        <w:t>;</w:t>
      </w:r>
    </w:p>
    <w:p w14:paraId="41817CE0" w14:textId="77777777" w:rsidR="009D00C8" w:rsidRPr="009D00C8" w:rsidRDefault="009D00C8" w:rsidP="009D00C8">
      <w:pPr>
        <w:pStyle w:val="JSzkladn"/>
        <w:numPr>
          <w:ilvl w:val="0"/>
          <w:numId w:val="1"/>
        </w:numPr>
        <w:tabs>
          <w:tab w:val="clear" w:pos="2124"/>
        </w:tabs>
        <w:ind w:left="993" w:hanging="284"/>
        <w:rPr>
          <w:rFonts w:ascii="Palatino Linotype" w:hAnsi="Palatino Linotype"/>
        </w:rPr>
      </w:pPr>
      <w:r w:rsidRPr="009D00C8">
        <w:rPr>
          <w:rFonts w:ascii="Palatino Linotype" w:hAnsi="Palatino Linotype"/>
        </w:rPr>
        <w:t>odborným spôsobom opraviť a odstrániť akékoľvek škody na Predmete nájmu spôsobené Nájomcom alebo vyprataním majetku Nájomcu a odstraňovaním jeho Úprav, a to tak, aby Predmet nájmu v deň odovzdania zodpovedal stavu (s prihliadnutím na bežné opotrebenie) pri odovzdaní Predmetu nájmu do užívania Nájomcovi;</w:t>
      </w:r>
    </w:p>
    <w:p w14:paraId="1FA0774B" w14:textId="77777777" w:rsidR="009D00C8" w:rsidRPr="009D00C8" w:rsidRDefault="009D00C8" w:rsidP="009D00C8">
      <w:pPr>
        <w:pStyle w:val="JSzkladn"/>
        <w:numPr>
          <w:ilvl w:val="0"/>
          <w:numId w:val="1"/>
        </w:numPr>
        <w:tabs>
          <w:tab w:val="clear" w:pos="2124"/>
        </w:tabs>
        <w:ind w:left="993" w:hanging="284"/>
        <w:rPr>
          <w:rFonts w:ascii="Palatino Linotype" w:hAnsi="Palatino Linotype"/>
        </w:rPr>
      </w:pPr>
      <w:r w:rsidRPr="009D00C8">
        <w:rPr>
          <w:rFonts w:ascii="Palatino Linotype" w:hAnsi="Palatino Linotype"/>
        </w:rPr>
        <w:t>uhradiť všetky nedoplatky spojené s Predmetom nájmu.</w:t>
      </w:r>
    </w:p>
    <w:p w14:paraId="6A0D2A85" w14:textId="77777777" w:rsidR="009D00C8" w:rsidRPr="009D00C8" w:rsidRDefault="009D00C8" w:rsidP="009D00C8">
      <w:pPr>
        <w:pStyle w:val="JSzkladn"/>
        <w:spacing w:line="120" w:lineRule="auto"/>
        <w:ind w:left="709"/>
        <w:rPr>
          <w:rFonts w:ascii="Palatino Linotype" w:hAnsi="Palatino Linotype"/>
        </w:rPr>
      </w:pPr>
    </w:p>
    <w:p w14:paraId="16252BF3" w14:textId="77777777" w:rsidR="009D00C8" w:rsidRPr="009D00C8" w:rsidRDefault="009D00C8" w:rsidP="009D00C8">
      <w:pPr>
        <w:pStyle w:val="JSzkladn"/>
        <w:ind w:left="708"/>
        <w:rPr>
          <w:rFonts w:ascii="Palatino Linotype" w:hAnsi="Palatino Linotype"/>
        </w:rPr>
      </w:pPr>
      <w:r w:rsidRPr="009D00C8">
        <w:rPr>
          <w:rFonts w:ascii="Palatino Linotype" w:hAnsi="Palatino Linotype"/>
        </w:rPr>
        <w:t>Vrátenie Predmetu nájmu sa považuje za riadne vykonané iba v tom prípade, ak Nájomca vráti všetky kľúče od Predmetu nájmu; inak je Prenajímateľ oprávnený vymeniť všetky zámky na účet Nájomcu.</w:t>
      </w:r>
    </w:p>
    <w:p w14:paraId="2B13D7E1" w14:textId="77777777" w:rsidR="009D00C8" w:rsidRPr="009D00C8" w:rsidRDefault="009D00C8" w:rsidP="009D00C8">
      <w:pPr>
        <w:pStyle w:val="JSzkladn"/>
        <w:ind w:left="705" w:hanging="705"/>
        <w:rPr>
          <w:rFonts w:ascii="Palatino Linotype" w:hAnsi="Palatino Linotype"/>
        </w:rPr>
      </w:pPr>
      <w:r w:rsidRPr="009D00C8">
        <w:rPr>
          <w:rFonts w:ascii="Palatino Linotype" w:hAnsi="Palatino Linotype"/>
        </w:rPr>
        <w:t>8.4.3</w:t>
      </w:r>
      <w:r w:rsidRPr="009D00C8">
        <w:rPr>
          <w:rFonts w:ascii="Palatino Linotype" w:hAnsi="Palatino Linotype"/>
          <w:b/>
        </w:rPr>
        <w:tab/>
      </w:r>
      <w:r w:rsidRPr="009D00C8">
        <w:rPr>
          <w:rFonts w:ascii="Palatino Linotype" w:hAnsi="Palatino Linotype"/>
        </w:rPr>
        <w:t>O odovzdaní Predmetu nájmu spíšu Zmluvné strany protokol. Na obsah protokolu sa primerane použijú ustanovenia bodu 8.4.1. Zmluvy. Prenajímateľ nie je povinný Predmet nájmu prevziať za predpokladu, že nie sú splnené všetky podmienky podľa bodu 8.4.2. Zmluvy. V takom prípade je Nájomca v omeškaní s odovzdaním Predmetu nájmu.</w:t>
      </w:r>
    </w:p>
    <w:p w14:paraId="334D9AF8" w14:textId="77777777" w:rsidR="009D00C8" w:rsidRPr="009D00C8" w:rsidRDefault="009D00C8" w:rsidP="009D00C8">
      <w:pPr>
        <w:pStyle w:val="JSzkladn"/>
        <w:ind w:left="705" w:hanging="705"/>
        <w:rPr>
          <w:rFonts w:ascii="Palatino Linotype" w:hAnsi="Palatino Linotype" w:cs="Palatino Linotype"/>
          <w:color w:val="000000"/>
        </w:rPr>
      </w:pPr>
      <w:r w:rsidRPr="009D00C8">
        <w:rPr>
          <w:rFonts w:ascii="Palatino Linotype" w:hAnsi="Palatino Linotype"/>
        </w:rPr>
        <w:t>8.4.4</w:t>
      </w:r>
      <w:r w:rsidRPr="009D00C8">
        <w:rPr>
          <w:rFonts w:ascii="Palatino Linotype" w:hAnsi="Palatino Linotype"/>
          <w:b/>
        </w:rPr>
        <w:tab/>
      </w:r>
      <w:r w:rsidRPr="009D00C8">
        <w:rPr>
          <w:rFonts w:ascii="Palatino Linotype" w:hAnsi="Palatino Linotype"/>
        </w:rPr>
        <w:t xml:space="preserve">V prípade, ak Nájomca nesplní včas svoje povinnosti vyplývajúce pre Nájomcu z bodu 8.4.2. Zmluvy, je povinný zaplatiť Prenajímateľovi zmluvnú pokutu vo výške </w:t>
      </w:r>
      <w:r w:rsidRPr="00FA3707">
        <w:rPr>
          <w:rFonts w:ascii="Palatino Linotype" w:hAnsi="Palatino Linotype"/>
          <w:noProof/>
          <w:color w:val="000000"/>
        </w:rPr>
        <w:t>25</w:t>
      </w:r>
      <w:r w:rsidRPr="00FA3707">
        <w:rPr>
          <w:rFonts w:ascii="Palatino Linotype" w:hAnsi="Palatino Linotype"/>
        </w:rPr>
        <w:t>,-EUR</w:t>
      </w:r>
      <w:r w:rsidRPr="009D00C8">
        <w:rPr>
          <w:rFonts w:ascii="Palatino Linotype" w:hAnsi="Palatino Linotype"/>
        </w:rPr>
        <w:t xml:space="preserve"> za každý deň omeškania so splnením povinnosti. Prenajímateľ má rovnako v takom prípade právo, nie však povinnosť vypratať Predmet nájmu, odstrániť všetky úpravy, vykonať opravy a uviesť Predmet </w:t>
      </w:r>
      <w:r w:rsidRPr="009D00C8">
        <w:rPr>
          <w:rFonts w:ascii="Palatino Linotype" w:hAnsi="Palatino Linotype"/>
        </w:rPr>
        <w:lastRenderedPageBreak/>
        <w:t xml:space="preserve">nájmu do takého stavu, v akom bol ku dňu odovzdania Nájomcovi, pričom Prenajímateľ má popri zmluvnej pokute, aj nárok na náhradu všetkých nákladov, ktoré mu v súvislosti so zánikom nájmu a vyprataním Predmetu nájmu v zmysle vyššie uvedeného vznikli. Ak tak Prenajímateľ podľa vlastného uváženia neučiní, na základe dohody Zmluvných strán platí, že všetky takéto Nájomcom včas neodstránené hnuteľné a nehnuteľné veci (vrátane vstavaní a úprav Nájomcu) nachádzajúce sa v Predmete nájmu, </w:t>
      </w:r>
      <w:r w:rsidRPr="009D00C8">
        <w:rPr>
          <w:rFonts w:ascii="Palatino Linotype" w:hAnsi="Palatino Linotype"/>
          <w:color w:val="000000"/>
        </w:rPr>
        <w:t xml:space="preserve">ktoré budú Prenajímateľom protokolárne spísané sa stanú kúpnou zmluvou vlastníctvom Prenajímateľa </w:t>
      </w:r>
      <w:r w:rsidRPr="009D00C8">
        <w:rPr>
          <w:rFonts w:ascii="Palatino Linotype" w:hAnsi="Palatino Linotype"/>
          <w:bCs/>
          <w:color w:val="000000"/>
        </w:rPr>
        <w:t xml:space="preserve">za kumulatívneho splnenia nasledovných podmienok: </w:t>
      </w:r>
    </w:p>
    <w:p w14:paraId="433EF9D4" w14:textId="77777777" w:rsidR="009D00C8" w:rsidRPr="009D00C8" w:rsidRDefault="009D00C8" w:rsidP="009D00C8">
      <w:pPr>
        <w:pStyle w:val="JSzkladn"/>
        <w:spacing w:line="120" w:lineRule="auto"/>
        <w:ind w:left="567" w:hanging="567"/>
        <w:rPr>
          <w:rFonts w:ascii="Palatino Linotype" w:hAnsi="Palatino Linotype"/>
          <w:bCs/>
          <w:color w:val="000000"/>
        </w:rPr>
      </w:pPr>
    </w:p>
    <w:p w14:paraId="62031CC5" w14:textId="77777777" w:rsidR="009D00C8" w:rsidRPr="009D00C8" w:rsidRDefault="009D00C8" w:rsidP="009D00C8">
      <w:pPr>
        <w:pStyle w:val="JSzkladn"/>
        <w:ind w:left="993" w:hanging="284"/>
        <w:rPr>
          <w:rFonts w:ascii="Palatino Linotype" w:hAnsi="Palatino Linotype"/>
          <w:bCs/>
          <w:color w:val="000000"/>
        </w:rPr>
      </w:pPr>
      <w:r w:rsidRPr="009D00C8">
        <w:rPr>
          <w:rFonts w:ascii="Palatino Linotype" w:hAnsi="Palatino Linotype"/>
          <w:bCs/>
          <w:color w:val="000000"/>
        </w:rPr>
        <w:t>a</w:t>
      </w:r>
      <w:r w:rsidRPr="009D00C8">
        <w:rPr>
          <w:rFonts w:ascii="Palatino Linotype" w:hAnsi="Palatino Linotype"/>
          <w:bCs/>
          <w:color w:val="000000"/>
          <w:lang w:val="en-US"/>
        </w:rPr>
        <w:t>)</w:t>
      </w:r>
      <w:r w:rsidRPr="009D00C8">
        <w:rPr>
          <w:rFonts w:ascii="Palatino Linotype" w:hAnsi="Palatino Linotype"/>
          <w:bCs/>
          <w:color w:val="000000"/>
        </w:rPr>
        <w:t xml:space="preserve"> </w:t>
      </w:r>
      <w:r w:rsidRPr="009D00C8">
        <w:rPr>
          <w:rFonts w:ascii="Palatino Linotype" w:hAnsi="Palatino Linotype"/>
          <w:bCs/>
          <w:color w:val="000000"/>
        </w:rPr>
        <w:tab/>
        <w:t xml:space="preserve">Prenajímateľ Nájomcovi po márnom uplynutí lehoty uvedenej v bode 8.4.2 tejto Zmluvy písomne oznámi, že má záujem na uplatnení práva na kúpu neodstránených vecí nachádzajúcich sa v Predmete nájmu; </w:t>
      </w:r>
    </w:p>
    <w:p w14:paraId="2C739AD8" w14:textId="77777777" w:rsidR="009D00C8" w:rsidRPr="009D00C8" w:rsidRDefault="009D00C8" w:rsidP="009D00C8">
      <w:pPr>
        <w:pStyle w:val="JSzkladn"/>
        <w:ind w:left="993" w:hanging="284"/>
        <w:rPr>
          <w:rFonts w:ascii="Palatino Linotype" w:hAnsi="Palatino Linotype"/>
          <w:bCs/>
          <w:color w:val="000000"/>
        </w:rPr>
      </w:pPr>
      <w:r w:rsidRPr="009D00C8">
        <w:rPr>
          <w:rFonts w:ascii="Palatino Linotype" w:hAnsi="Palatino Linotype"/>
          <w:bCs/>
          <w:color w:val="000000"/>
        </w:rPr>
        <w:t xml:space="preserve">b) </w:t>
      </w:r>
      <w:r w:rsidRPr="009D00C8">
        <w:rPr>
          <w:rFonts w:ascii="Palatino Linotype" w:hAnsi="Palatino Linotype"/>
          <w:bCs/>
          <w:color w:val="000000"/>
        </w:rPr>
        <w:tab/>
        <w:t xml:space="preserve">Nájomca ani v lehote do </w:t>
      </w:r>
      <w:r w:rsidR="00CC3D8A">
        <w:rPr>
          <w:rFonts w:ascii="Palatino Linotype" w:hAnsi="Palatino Linotype"/>
          <w:bCs/>
          <w:color w:val="000000"/>
        </w:rPr>
        <w:t>5</w:t>
      </w:r>
      <w:r w:rsidRPr="009D00C8">
        <w:rPr>
          <w:rFonts w:ascii="Palatino Linotype" w:hAnsi="Palatino Linotype"/>
          <w:bCs/>
          <w:color w:val="000000"/>
        </w:rPr>
        <w:t xml:space="preserve"> dní od odoslania oznámenia Prenajímateľa podľa písm. a</w:t>
      </w:r>
      <w:r w:rsidRPr="009D00C8">
        <w:rPr>
          <w:rFonts w:ascii="Palatino Linotype" w:hAnsi="Palatino Linotype"/>
          <w:bCs/>
          <w:color w:val="000000"/>
          <w:lang w:val="en-US"/>
        </w:rPr>
        <w:t xml:space="preserve">) </w:t>
      </w:r>
      <w:r w:rsidRPr="009D00C8">
        <w:rPr>
          <w:rFonts w:ascii="Palatino Linotype" w:hAnsi="Palatino Linotype"/>
          <w:bCs/>
          <w:color w:val="000000"/>
        </w:rPr>
        <w:t>tohto bodu všetky veci z Predmetu nájmu neodstráni;</w:t>
      </w:r>
    </w:p>
    <w:p w14:paraId="6A080BCF" w14:textId="77777777" w:rsidR="009D00C8" w:rsidRPr="009D00C8" w:rsidRDefault="009D00C8" w:rsidP="009D00C8">
      <w:pPr>
        <w:pStyle w:val="JSzkladn"/>
        <w:ind w:left="993" w:hanging="284"/>
        <w:rPr>
          <w:rFonts w:ascii="Palatino Linotype" w:hAnsi="Palatino Linotype"/>
        </w:rPr>
      </w:pPr>
      <w:r w:rsidRPr="009D00C8">
        <w:rPr>
          <w:rFonts w:ascii="Palatino Linotype" w:hAnsi="Palatino Linotype"/>
          <w:bCs/>
          <w:color w:val="000000"/>
        </w:rPr>
        <w:t xml:space="preserve">c) </w:t>
      </w:r>
      <w:r w:rsidRPr="009D00C8">
        <w:rPr>
          <w:rFonts w:ascii="Palatino Linotype" w:hAnsi="Palatino Linotype"/>
          <w:bCs/>
          <w:color w:val="000000"/>
        </w:rPr>
        <w:tab/>
        <w:t xml:space="preserve">Nájomca v pozícii Dodávateľa vecí vyhotoví Prenajímateľovi v pozícii Odberateľa vecí faktúru v hodnote </w:t>
      </w:r>
      <w:r w:rsidR="003812EA" w:rsidRPr="003812EA">
        <w:rPr>
          <w:rFonts w:ascii="Palatino Linotype" w:hAnsi="Palatino Linotype"/>
          <w:b/>
          <w:bCs/>
          <w:color w:val="000000"/>
        </w:rPr>
        <w:t>50,00</w:t>
      </w:r>
      <w:r w:rsidRPr="00FA3707">
        <w:rPr>
          <w:rFonts w:ascii="Palatino Linotype" w:hAnsi="Palatino Linotype"/>
          <w:b/>
          <w:bCs/>
          <w:color w:val="000000"/>
        </w:rPr>
        <w:t xml:space="preserve"> EUR</w:t>
      </w:r>
      <w:r w:rsidRPr="00FA3707">
        <w:rPr>
          <w:rFonts w:ascii="Palatino Linotype" w:hAnsi="Palatino Linotype"/>
          <w:bCs/>
          <w:color w:val="000000"/>
        </w:rPr>
        <w:t xml:space="preserve"> </w:t>
      </w:r>
      <w:r w:rsidRPr="00FA3707">
        <w:rPr>
          <w:rFonts w:ascii="Palatino Linotype" w:hAnsi="Palatino Linotype"/>
          <w:b/>
          <w:bCs/>
          <w:color w:val="000000"/>
        </w:rPr>
        <w:t>bez DPH</w:t>
      </w:r>
      <w:r w:rsidRPr="009D00C8">
        <w:rPr>
          <w:rFonts w:ascii="Palatino Linotype" w:hAnsi="Palatino Linotype"/>
          <w:bCs/>
          <w:color w:val="000000"/>
        </w:rPr>
        <w:t xml:space="preserve"> za</w:t>
      </w:r>
      <w:r w:rsidRPr="009D00C8">
        <w:rPr>
          <w:rFonts w:ascii="Palatino Linotype" w:hAnsi="Palatino Linotype"/>
        </w:rPr>
        <w:t xml:space="preserve"> neodstránené hnuteľné a nehnuteľné veci (vrátane vstavaní a úprav Nájomcu) nachádzajúce sa v Predmete nájmu. </w:t>
      </w:r>
      <w:r w:rsidRPr="009D00C8">
        <w:rPr>
          <w:rFonts w:ascii="Palatino Linotype" w:hAnsi="Palatino Linotype" w:cs="Palatino Linotype"/>
        </w:rPr>
        <w:t xml:space="preserve">V prípade, že je Nájomca registrovaným platcom DPH, k fakturovanej hodnote bude pripočítaná DPH platná v čase zdaniteľného plnenia. </w:t>
      </w:r>
      <w:r w:rsidRPr="009D00C8">
        <w:rPr>
          <w:rFonts w:ascii="Palatino Linotype" w:hAnsi="Palatino Linotype"/>
        </w:rPr>
        <w:t>Zmluvné strany sa dohodli, že v prípade, že Nájomca z pozície dodávateľa faktúru</w:t>
      </w:r>
      <w:r w:rsidRPr="009D00C8">
        <w:rPr>
          <w:rFonts w:ascii="Palatino Linotype" w:hAnsi="Palatino Linotype"/>
          <w:bCs/>
          <w:color w:val="000000"/>
          <w:lang w:val="en-US"/>
        </w:rPr>
        <w:t xml:space="preserve">  </w:t>
      </w:r>
      <w:r w:rsidRPr="009D00C8">
        <w:rPr>
          <w:rFonts w:ascii="Palatino Linotype" w:hAnsi="Palatino Linotype"/>
        </w:rPr>
        <w:t xml:space="preserve">nevyhotoví, môže v súlade so Zákonom o dani z pridanej hodnoty č. 222/2004 </w:t>
      </w:r>
      <w:proofErr w:type="spellStart"/>
      <w:r w:rsidRPr="009D00C8">
        <w:rPr>
          <w:rFonts w:ascii="Palatino Linotype" w:hAnsi="Palatino Linotype"/>
        </w:rPr>
        <w:t>Z.z</w:t>
      </w:r>
      <w:proofErr w:type="spellEnd"/>
      <w:r w:rsidRPr="009D00C8">
        <w:rPr>
          <w:rFonts w:ascii="Palatino Linotype" w:hAnsi="Palatino Linotype"/>
        </w:rPr>
        <w:t xml:space="preserve">.  túto faktúru v mene a na účet Nájomcu vyhotoviť Prenajímateľ, na čom sa Zmluvné strany výslovne dohodli a Nájomca akceptuje takto vyhovenú faktúru. Faktúru v mene a na účet Nájomcu vyhotovuje Prenajímateľ podľa zákona členského štátu, v ktorom je miesto dodania vecí; </w:t>
      </w:r>
    </w:p>
    <w:p w14:paraId="51B9FF02" w14:textId="77777777" w:rsidR="009D00C8" w:rsidRPr="009D00C8" w:rsidRDefault="009D00C8" w:rsidP="009D00C8">
      <w:pPr>
        <w:pStyle w:val="JSzkladn"/>
        <w:ind w:left="993" w:hanging="284"/>
        <w:rPr>
          <w:rFonts w:ascii="Palatino Linotype" w:hAnsi="Palatino Linotype"/>
        </w:rPr>
      </w:pPr>
      <w:r w:rsidRPr="009D00C8">
        <w:rPr>
          <w:rFonts w:ascii="Palatino Linotype" w:hAnsi="Palatino Linotype"/>
          <w:bCs/>
          <w:color w:val="000000"/>
        </w:rPr>
        <w:t>d)</w:t>
      </w:r>
      <w:r w:rsidRPr="009D00C8">
        <w:rPr>
          <w:rFonts w:ascii="Palatino Linotype" w:hAnsi="Palatino Linotype"/>
          <w:bCs/>
          <w:color w:val="000000"/>
        </w:rPr>
        <w:tab/>
        <w:t>Prenajímateľ zaplatí fakturovanú sumu na účet Nájomcu alebo povinnosť zaplatiť túto sumu zanikne  iným spôsobom zániku záväzkov.</w:t>
      </w:r>
    </w:p>
    <w:p w14:paraId="6778BE66" w14:textId="77777777" w:rsidR="009D00C8" w:rsidRPr="009D00C8" w:rsidRDefault="009D00C8" w:rsidP="009D00C8">
      <w:pPr>
        <w:pStyle w:val="JSzkladn"/>
        <w:spacing w:line="120" w:lineRule="auto"/>
        <w:rPr>
          <w:rFonts w:ascii="Palatino Linotype" w:hAnsi="Palatino Linotype"/>
          <w:bCs/>
          <w:color w:val="000000"/>
        </w:rPr>
      </w:pPr>
    </w:p>
    <w:p w14:paraId="1E2D449F" w14:textId="77777777" w:rsidR="009D00C8" w:rsidRDefault="009D00C8" w:rsidP="009D00C8">
      <w:pPr>
        <w:pStyle w:val="JSzkladn"/>
        <w:ind w:left="705" w:hanging="705"/>
        <w:rPr>
          <w:rFonts w:ascii="Palatino Linotype" w:hAnsi="Palatino Linotype"/>
          <w:bCs/>
          <w:color w:val="000000"/>
        </w:rPr>
      </w:pPr>
      <w:r w:rsidRPr="009D00C8">
        <w:rPr>
          <w:rFonts w:ascii="Palatino Linotype" w:hAnsi="Palatino Linotype"/>
          <w:bCs/>
          <w:color w:val="000000"/>
        </w:rPr>
        <w:tab/>
        <w:t xml:space="preserve">Po splnení uvedených podmienok Nájomca </w:t>
      </w:r>
      <w:r w:rsidR="00107D42">
        <w:rPr>
          <w:rFonts w:ascii="Palatino Linotype" w:hAnsi="Palatino Linotype"/>
          <w:bCs/>
          <w:color w:val="000000"/>
        </w:rPr>
        <w:t>prevádza</w:t>
      </w:r>
      <w:r w:rsidRPr="009D00C8">
        <w:rPr>
          <w:rFonts w:ascii="Palatino Linotype" w:hAnsi="Palatino Linotype"/>
          <w:bCs/>
          <w:color w:val="000000"/>
        </w:rPr>
        <w:t xml:space="preserve"> na základe tohto článku Zmluvy všetky Prenajímateľom spísané hnuteľné a nehnuteľné veci, ktoré ostali v Predmete nájmu na Prenajímateľa za uvedenú sumu, pričom pre prípad pochybností platí, že zaplatením </w:t>
      </w:r>
      <w:r w:rsidRPr="00FA3707">
        <w:rPr>
          <w:rFonts w:ascii="Palatino Linotype" w:hAnsi="Palatino Linotype"/>
          <w:bCs/>
          <w:color w:val="000000"/>
        </w:rPr>
        <w:t xml:space="preserve">sumy </w:t>
      </w:r>
      <w:r w:rsidR="003812EA" w:rsidRPr="003812EA">
        <w:rPr>
          <w:rFonts w:ascii="Palatino Linotype" w:hAnsi="Palatino Linotype"/>
          <w:b/>
          <w:bCs/>
          <w:color w:val="000000"/>
        </w:rPr>
        <w:t>50,00</w:t>
      </w:r>
      <w:r w:rsidRPr="00FA3707">
        <w:rPr>
          <w:rFonts w:ascii="Palatino Linotype" w:hAnsi="Palatino Linotype"/>
          <w:b/>
          <w:bCs/>
          <w:color w:val="000000"/>
        </w:rPr>
        <w:t xml:space="preserve"> EUR</w:t>
      </w:r>
      <w:r w:rsidRPr="00FA3707">
        <w:rPr>
          <w:rFonts w:ascii="Palatino Linotype" w:hAnsi="Palatino Linotype"/>
          <w:bCs/>
          <w:color w:val="000000"/>
        </w:rPr>
        <w:t xml:space="preserve"> </w:t>
      </w:r>
      <w:r w:rsidRPr="00FA3707">
        <w:rPr>
          <w:rFonts w:ascii="Palatino Linotype" w:hAnsi="Palatino Linotype"/>
          <w:b/>
          <w:bCs/>
          <w:color w:val="000000"/>
        </w:rPr>
        <w:t>bez DPH</w:t>
      </w:r>
      <w:r w:rsidRPr="00FA3707">
        <w:rPr>
          <w:rFonts w:ascii="Palatino Linotype" w:hAnsi="Palatino Linotype"/>
          <w:bCs/>
          <w:color w:val="000000"/>
        </w:rPr>
        <w:t xml:space="preserve"> sa považuje za vysporiadanú aj protihodnota toho, o čo sa zvýšila ho</w:t>
      </w:r>
      <w:r w:rsidRPr="009D00C8">
        <w:rPr>
          <w:rFonts w:ascii="Palatino Linotype" w:hAnsi="Palatino Linotype"/>
          <w:bCs/>
          <w:color w:val="000000"/>
        </w:rPr>
        <w:t>dnota Predmetu nájmu</w:t>
      </w:r>
      <w:r w:rsidR="00B533F7">
        <w:rPr>
          <w:rFonts w:ascii="Palatino Linotype" w:hAnsi="Palatino Linotype"/>
          <w:bCs/>
          <w:color w:val="000000"/>
        </w:rPr>
        <w:t xml:space="preserve"> (ak uvedené nebolo vysporiadané už inak podľa tejto Zmluvy)</w:t>
      </w:r>
      <w:r w:rsidRPr="009D00C8">
        <w:rPr>
          <w:rFonts w:ascii="Palatino Linotype" w:hAnsi="Palatino Linotype"/>
          <w:bCs/>
          <w:color w:val="000000"/>
        </w:rPr>
        <w:t>. Prenajímateľ je oprávnený úhradu uvedenej sumy realizovať aj formou  započítania tejto pohľadávky Nájomcu voči svojim splatným pohľadávkam. Na účely tohto ustanovenia sa nárok Nájomcu stane splatným márnym uplynutím dodatočnej lehoty podľa písm. b) tohto bodu Zmluvy.</w:t>
      </w:r>
    </w:p>
    <w:p w14:paraId="49AE3B03" w14:textId="77777777" w:rsidR="00113F15" w:rsidRPr="009D00C8" w:rsidRDefault="00113F15" w:rsidP="009D00C8">
      <w:pPr>
        <w:pStyle w:val="JSzkladn"/>
        <w:ind w:left="705" w:hanging="705"/>
        <w:rPr>
          <w:rFonts w:ascii="Palatino Linotype" w:hAnsi="Palatino Linotype"/>
          <w:bCs/>
          <w:color w:val="000000"/>
        </w:rPr>
      </w:pPr>
      <w:r>
        <w:rPr>
          <w:rFonts w:ascii="Palatino Linotype" w:hAnsi="Palatino Linotype"/>
          <w:bCs/>
          <w:color w:val="000000"/>
        </w:rPr>
        <w:t>8.4.5</w:t>
      </w:r>
      <w:r>
        <w:rPr>
          <w:rFonts w:ascii="Palatino Linotype" w:hAnsi="Palatino Linotype"/>
          <w:bCs/>
          <w:color w:val="000000"/>
        </w:rPr>
        <w:tab/>
        <w:t xml:space="preserve">Pre vylúčenie pochybností sa Zmluvné strany dohodli na vylúčení aplikácie ustanovenia § 667 ods. 1 štvrtej vety Občianskeho zákonníka. Nájomca po skončení nájmu teda aj v prípade zachovania Úprav (bod 8.4.2 písm. b) tejto Zmluvy) nemá nárok na náhradu ich protihodnoty, s čím výslovne súhlasí, toto berie na vedomie a nemá voči tomu žiadne výhrady. Nájomca vyhlasuje, že si je vedomý toho, že pokiaľ vykoná na Predmete nájmu akékoľvek Úpravy, tieto zostanú vo vlastníctve Prenajímateľa ako súčasť priestorov, bez nároku na náhradu protihodnoty, o čo sa hodnota týchto priestorov zvýšila.    </w:t>
      </w:r>
    </w:p>
    <w:p w14:paraId="3C1AC538" w14:textId="77777777" w:rsidR="00233027" w:rsidRPr="00305002" w:rsidRDefault="00233027" w:rsidP="00233027">
      <w:pPr>
        <w:pStyle w:val="JSzkladn"/>
        <w:rPr>
          <w:rFonts w:ascii="Palatino Linotype" w:hAnsi="Palatino Linotype"/>
          <w:color w:val="000000"/>
        </w:rPr>
      </w:pPr>
    </w:p>
    <w:p w14:paraId="6A0CDB18" w14:textId="77777777" w:rsidR="00233027" w:rsidRPr="00CA0140" w:rsidRDefault="00233027" w:rsidP="00233027">
      <w:pPr>
        <w:pStyle w:val="JSnadpis2"/>
        <w:ind w:left="540"/>
        <w:rPr>
          <w:rFonts w:ascii="Palatino Linotype" w:hAnsi="Palatino Linotype"/>
          <w:b/>
          <w:smallCaps w:val="0"/>
          <w:color w:val="000000"/>
          <w:sz w:val="20"/>
        </w:rPr>
      </w:pPr>
      <w:proofErr w:type="spellStart"/>
      <w:r w:rsidRPr="00CA0140">
        <w:rPr>
          <w:rFonts w:ascii="Palatino Linotype" w:hAnsi="Palatino Linotype"/>
          <w:b/>
          <w:smallCaps w:val="0"/>
          <w:color w:val="000000"/>
          <w:sz w:val="20"/>
        </w:rPr>
        <w:t>Podčlánok</w:t>
      </w:r>
      <w:proofErr w:type="spellEnd"/>
      <w:r w:rsidRPr="00CA0140">
        <w:rPr>
          <w:rFonts w:ascii="Palatino Linotype" w:hAnsi="Palatino Linotype"/>
          <w:b/>
          <w:smallCaps w:val="0"/>
          <w:color w:val="000000"/>
          <w:sz w:val="20"/>
        </w:rPr>
        <w:t xml:space="preserve"> </w:t>
      </w:r>
      <w:r w:rsidR="00201292" w:rsidRPr="00CA0140">
        <w:rPr>
          <w:rFonts w:ascii="Palatino Linotype" w:hAnsi="Palatino Linotype"/>
          <w:b/>
          <w:smallCaps w:val="0"/>
          <w:color w:val="000000"/>
          <w:sz w:val="20"/>
        </w:rPr>
        <w:t>8</w:t>
      </w:r>
      <w:r w:rsidRPr="00CA0140">
        <w:rPr>
          <w:rFonts w:ascii="Palatino Linotype" w:hAnsi="Palatino Linotype"/>
          <w:b/>
          <w:smallCaps w:val="0"/>
          <w:color w:val="000000"/>
          <w:sz w:val="20"/>
        </w:rPr>
        <w:t>.5</w:t>
      </w:r>
    </w:p>
    <w:p w14:paraId="0A3E1B30" w14:textId="77777777" w:rsidR="00233027" w:rsidRPr="00CA0140" w:rsidRDefault="00233027" w:rsidP="00233027">
      <w:pPr>
        <w:pStyle w:val="JSnadpis2"/>
        <w:ind w:left="540"/>
        <w:rPr>
          <w:rFonts w:ascii="Palatino Linotype" w:hAnsi="Palatino Linotype"/>
          <w:b/>
          <w:bCs w:val="0"/>
          <w:color w:val="000000"/>
          <w:sz w:val="20"/>
        </w:rPr>
      </w:pPr>
      <w:r w:rsidRPr="00CA0140">
        <w:rPr>
          <w:rFonts w:ascii="Palatino Linotype" w:hAnsi="Palatino Linotype"/>
          <w:b/>
          <w:smallCaps w:val="0"/>
          <w:color w:val="000000"/>
          <w:sz w:val="20"/>
        </w:rPr>
        <w:t>Ďalšie práva a povinnosti zmluvných strán</w:t>
      </w:r>
    </w:p>
    <w:p w14:paraId="0BA5B065" w14:textId="77777777" w:rsidR="00233027" w:rsidRPr="00305002" w:rsidRDefault="00233027" w:rsidP="005328AB">
      <w:pPr>
        <w:pStyle w:val="JSzkladn"/>
        <w:spacing w:line="120" w:lineRule="auto"/>
        <w:rPr>
          <w:rFonts w:ascii="Palatino Linotype" w:hAnsi="Palatino Linotype"/>
          <w:color w:val="000000"/>
        </w:rPr>
      </w:pPr>
    </w:p>
    <w:p w14:paraId="6E6CCFC1" w14:textId="77777777" w:rsidR="009D00C8" w:rsidRPr="009D00C8" w:rsidRDefault="009D00C8" w:rsidP="009D00C8">
      <w:pPr>
        <w:pStyle w:val="JSzkladn"/>
        <w:ind w:left="705" w:hanging="705"/>
        <w:rPr>
          <w:rFonts w:ascii="Palatino Linotype" w:hAnsi="Palatino Linotype"/>
        </w:rPr>
      </w:pPr>
      <w:r w:rsidRPr="009D00C8">
        <w:rPr>
          <w:rFonts w:ascii="Palatino Linotype" w:hAnsi="Palatino Linotype"/>
        </w:rPr>
        <w:t>8.5.1</w:t>
      </w:r>
      <w:r w:rsidRPr="009D00C8">
        <w:rPr>
          <w:rFonts w:ascii="Palatino Linotype" w:hAnsi="Palatino Linotype"/>
          <w:b/>
        </w:rPr>
        <w:tab/>
      </w:r>
      <w:r w:rsidRPr="009D00C8">
        <w:rPr>
          <w:rFonts w:ascii="Palatino Linotype" w:hAnsi="Palatino Linotype"/>
        </w:rPr>
        <w:t xml:space="preserve">Nájomca je oprávnený prenechať Predmet nájmu alebo jeho časť do podnájmu (alebo do užívania z akéhokoľvek titulu a akýmkoľvek spôsobom) len s výslovným a vopred udeleným písomným súhlasom Prenajímateľa, daným pred uzavretím príslušnej zmluvy o podnájme (inej zmluvy). Súhlas Prenajímateľa musí byť daný ako súhlas s konkrétnym znením zmluvy o podnájme (inej zmluvy), ktorú má Nájomca v úmysle uzavrieť. </w:t>
      </w:r>
    </w:p>
    <w:p w14:paraId="5F6B20BD" w14:textId="77777777" w:rsidR="009D00C8" w:rsidRPr="009D00C8" w:rsidRDefault="009D00C8" w:rsidP="009D00C8">
      <w:pPr>
        <w:pStyle w:val="JSzkladn"/>
        <w:ind w:left="708"/>
        <w:rPr>
          <w:rFonts w:ascii="Palatino Linotype" w:hAnsi="Palatino Linotype"/>
        </w:rPr>
      </w:pPr>
      <w:r w:rsidRPr="009D00C8">
        <w:rPr>
          <w:rFonts w:ascii="Palatino Linotype" w:hAnsi="Palatino Linotype"/>
        </w:rPr>
        <w:t>Ak vyššie uvedeným spôsobom súhlas Prenajímateľa nebol daný, alebo ak Nájomca uzatvoril zmluvu o podnájme (inú zmluvu) v inom znení, než bola Prenajímateľom odsúhlasená, je takto Nájomcom uzatvorená zmluva neplatná. Zároveň sa to považuje za dôvod na odstúpenie od tejto Zmluvy.</w:t>
      </w:r>
    </w:p>
    <w:p w14:paraId="2BD3D5CB" w14:textId="77777777" w:rsidR="00A15491" w:rsidRPr="00361A5D" w:rsidRDefault="00361A5D" w:rsidP="00A15491">
      <w:pPr>
        <w:pStyle w:val="JSzkladn"/>
        <w:numPr>
          <w:ilvl w:val="2"/>
          <w:numId w:val="36"/>
        </w:numPr>
        <w:rPr>
          <w:rFonts w:ascii="Palatino Linotype" w:hAnsi="Palatino Linotype"/>
        </w:rPr>
      </w:pPr>
      <w:r>
        <w:rPr>
          <w:rFonts w:ascii="Palatino Linotype" w:hAnsi="Palatino Linotype"/>
          <w:color w:val="000000"/>
        </w:rPr>
        <w:t>N</w:t>
      </w:r>
      <w:r w:rsidR="00A15491" w:rsidRPr="00361A5D">
        <w:rPr>
          <w:rFonts w:ascii="Palatino Linotype" w:hAnsi="Palatino Linotype"/>
        </w:rPr>
        <w:t xml:space="preserve">ájomca je povinný dňom začatia nájmu užívať a prevádzkovať Predmet nájmu v súlade s touto Zmluvou, všeobecne platnými právnymi predpismi vrátane technických noriem platných na území Slovenskej republiky a všetkými ďalšími normami nižšej právnej sily orgánov štátnej moci a verejnej </w:t>
      </w:r>
      <w:r w:rsidR="00A15491" w:rsidRPr="00361A5D">
        <w:rPr>
          <w:rFonts w:ascii="Palatino Linotype" w:hAnsi="Palatino Linotype"/>
        </w:rPr>
        <w:lastRenderedPageBreak/>
        <w:t>správy, v súlade s povoleniami, ktoré Nájomcovi určujú podmienky prevádzky v Predmete nájmu a tak, aby Nájomca svojou prevádzkou a užívaním Predmetu nájmu nespôsoboval Prenajímateľovi a tretím osobám škodu ani hrozbu vzniku škody ani ich neobmedzoval v ich užívacích a vlastníckych právach. Nájomca je ďalej povinný osobitne dodržiavať alebo zabezpečovať:</w:t>
      </w:r>
    </w:p>
    <w:p w14:paraId="78BD8C22" w14:textId="77777777" w:rsidR="009D00C8" w:rsidRPr="009D00C8" w:rsidRDefault="009D00C8" w:rsidP="009D00C8">
      <w:pPr>
        <w:pStyle w:val="JSzkladn"/>
        <w:ind w:left="993" w:hanging="284"/>
        <w:rPr>
          <w:rFonts w:ascii="Palatino Linotype" w:hAnsi="Palatino Linotype"/>
        </w:rPr>
      </w:pPr>
      <w:r w:rsidRPr="009D00C8">
        <w:rPr>
          <w:rFonts w:ascii="Palatino Linotype" w:hAnsi="Palatino Linotype"/>
          <w:bCs/>
          <w:color w:val="000000"/>
        </w:rPr>
        <w:t>a</w:t>
      </w:r>
      <w:r w:rsidRPr="009D00C8">
        <w:rPr>
          <w:rFonts w:ascii="Palatino Linotype" w:hAnsi="Palatino Linotype"/>
          <w:bCs/>
          <w:color w:val="000000"/>
          <w:lang w:val="en-US"/>
        </w:rPr>
        <w:t>)</w:t>
      </w:r>
      <w:r w:rsidRPr="009D00C8">
        <w:rPr>
          <w:rFonts w:ascii="Palatino Linotype" w:hAnsi="Palatino Linotype"/>
        </w:rPr>
        <w:tab/>
        <w:t>pokyny Prenajímateľa vydané prostredníctvom nápisov a piktogramov v  Tržnic</w:t>
      </w:r>
      <w:r w:rsidR="0077293C">
        <w:rPr>
          <w:rFonts w:ascii="Palatino Linotype" w:hAnsi="Palatino Linotype"/>
        </w:rPr>
        <w:t>i</w:t>
      </w:r>
      <w:r w:rsidRPr="009D00C8">
        <w:rPr>
          <w:rFonts w:ascii="Palatino Linotype" w:hAnsi="Palatino Linotype"/>
        </w:rPr>
        <w:t xml:space="preserve"> (vrátane tých, ktoré sa nachádzajú na miestach určených pre ukladanie odpadu – lisovacích kontajneroch);</w:t>
      </w:r>
    </w:p>
    <w:p w14:paraId="1AB5E7D2" w14:textId="77777777" w:rsidR="009D00C8" w:rsidRPr="009D00C8" w:rsidRDefault="009D00C8" w:rsidP="009D00C8">
      <w:pPr>
        <w:pStyle w:val="JSzkladn"/>
        <w:ind w:left="993" w:hanging="284"/>
        <w:rPr>
          <w:rFonts w:ascii="Palatino Linotype" w:hAnsi="Palatino Linotype"/>
        </w:rPr>
      </w:pPr>
      <w:r w:rsidRPr="009D00C8">
        <w:rPr>
          <w:rFonts w:ascii="Palatino Linotype" w:hAnsi="Palatino Linotype"/>
          <w:bCs/>
          <w:color w:val="000000"/>
        </w:rPr>
        <w:t xml:space="preserve">b) </w:t>
      </w:r>
      <w:r w:rsidRPr="009D00C8">
        <w:rPr>
          <w:rFonts w:ascii="Palatino Linotype" w:hAnsi="Palatino Linotype"/>
          <w:bCs/>
          <w:color w:val="000000"/>
        </w:rPr>
        <w:tab/>
      </w:r>
      <w:r w:rsidRPr="009D00C8">
        <w:rPr>
          <w:rFonts w:ascii="Palatino Linotype" w:hAnsi="Palatino Linotype"/>
        </w:rPr>
        <w:t>VZN č. 3/2015 a č. 4/2015 MČ Bratislava – Nové Mesto, resp. také VZN, ktoré ich nahrádza, prípadne doplňuje;</w:t>
      </w:r>
    </w:p>
    <w:p w14:paraId="4F8B1351" w14:textId="77777777" w:rsidR="009D00C8" w:rsidRPr="009D00C8" w:rsidRDefault="009D00C8" w:rsidP="009D00C8">
      <w:pPr>
        <w:pStyle w:val="JSzkladn"/>
        <w:ind w:left="993" w:hanging="284"/>
        <w:rPr>
          <w:rFonts w:ascii="Palatino Linotype" w:hAnsi="Palatino Linotype"/>
        </w:rPr>
      </w:pPr>
      <w:r w:rsidRPr="009D00C8">
        <w:rPr>
          <w:rFonts w:ascii="Palatino Linotype" w:hAnsi="Palatino Linotype"/>
          <w:bCs/>
          <w:color w:val="000000"/>
        </w:rPr>
        <w:t xml:space="preserve">c) </w:t>
      </w:r>
      <w:r w:rsidRPr="009D00C8">
        <w:rPr>
          <w:rFonts w:ascii="Palatino Linotype" w:hAnsi="Palatino Linotype"/>
          <w:bCs/>
          <w:color w:val="000000"/>
        </w:rPr>
        <w:tab/>
      </w:r>
      <w:r w:rsidRPr="009D00C8">
        <w:rPr>
          <w:rFonts w:ascii="Palatino Linotype" w:hAnsi="Palatino Linotype"/>
        </w:rPr>
        <w:t>pokyny pracovníkov bezpečnostnej služby, osoby poverenej správou Tržnice (Dozorca) a služby zabezpečujúcej bezpečnostný poriadok;</w:t>
      </w:r>
    </w:p>
    <w:p w14:paraId="2570F4D3" w14:textId="77777777" w:rsidR="009D00C8" w:rsidRPr="009D00C8" w:rsidRDefault="009D00C8" w:rsidP="009D00C8">
      <w:pPr>
        <w:pStyle w:val="JSzkladn"/>
        <w:ind w:left="993" w:hanging="284"/>
        <w:rPr>
          <w:rFonts w:ascii="Palatino Linotype" w:hAnsi="Palatino Linotype"/>
        </w:rPr>
      </w:pPr>
      <w:r w:rsidRPr="009D00C8">
        <w:rPr>
          <w:rFonts w:ascii="Palatino Linotype" w:hAnsi="Palatino Linotype"/>
        </w:rPr>
        <w:t xml:space="preserve">d) </w:t>
      </w:r>
      <w:r w:rsidRPr="009D00C8">
        <w:rPr>
          <w:rFonts w:ascii="Palatino Linotype" w:hAnsi="Palatino Linotype"/>
        </w:rPr>
        <w:tab/>
        <w:t>dodržiavať pravidlá triedenia a zberu odpadu do zberných nádob umiestnených v suteréne Tržnice;</w:t>
      </w:r>
    </w:p>
    <w:p w14:paraId="796D19CA" w14:textId="77777777" w:rsidR="009D00C8" w:rsidRPr="009D00C8" w:rsidRDefault="009D00C8" w:rsidP="009D00C8">
      <w:pPr>
        <w:pStyle w:val="JSzkladn"/>
        <w:ind w:left="993" w:hanging="284"/>
        <w:rPr>
          <w:rFonts w:ascii="Palatino Linotype" w:hAnsi="Palatino Linotype"/>
        </w:rPr>
      </w:pPr>
      <w:r w:rsidRPr="009D00C8">
        <w:rPr>
          <w:rFonts w:ascii="Palatino Linotype" w:hAnsi="Palatino Linotype"/>
        </w:rPr>
        <w:t xml:space="preserve">e) </w:t>
      </w:r>
      <w:r w:rsidRPr="009D00C8">
        <w:rPr>
          <w:rFonts w:ascii="Palatino Linotype" w:hAnsi="Palatino Linotype"/>
        </w:rPr>
        <w:tab/>
        <w:t>pri nakladaní s odpadom dotknuté právne predpisy;</w:t>
      </w:r>
    </w:p>
    <w:p w14:paraId="69836419" w14:textId="77777777" w:rsidR="009D00C8" w:rsidRPr="009D00C8" w:rsidRDefault="009D00C8" w:rsidP="009D00C8">
      <w:pPr>
        <w:pStyle w:val="JSzkladn"/>
        <w:ind w:left="993" w:hanging="284"/>
        <w:rPr>
          <w:rFonts w:ascii="Palatino Linotype" w:hAnsi="Palatino Linotype"/>
        </w:rPr>
      </w:pPr>
      <w:r w:rsidRPr="009D00C8">
        <w:rPr>
          <w:rFonts w:ascii="Palatino Linotype" w:hAnsi="Palatino Linotype"/>
        </w:rPr>
        <w:t xml:space="preserve">f) </w:t>
      </w:r>
      <w:r w:rsidRPr="009D00C8">
        <w:rPr>
          <w:rFonts w:ascii="Palatino Linotype" w:hAnsi="Palatino Linotype"/>
        </w:rPr>
        <w:tab/>
        <w:t>návod na obsluhu výťahu;</w:t>
      </w:r>
    </w:p>
    <w:p w14:paraId="70A40DE3" w14:textId="77777777" w:rsidR="009D00C8" w:rsidRPr="009D00C8" w:rsidRDefault="009D00C8" w:rsidP="009D00C8">
      <w:pPr>
        <w:pStyle w:val="JSzkladn"/>
        <w:ind w:left="993" w:hanging="284"/>
        <w:rPr>
          <w:rFonts w:ascii="Palatino Linotype" w:hAnsi="Palatino Linotype"/>
        </w:rPr>
      </w:pPr>
      <w:r w:rsidRPr="009D00C8">
        <w:rPr>
          <w:rFonts w:ascii="Palatino Linotype" w:hAnsi="Palatino Linotype"/>
        </w:rPr>
        <w:t>g)</w:t>
      </w:r>
      <w:r w:rsidRPr="009D00C8">
        <w:rPr>
          <w:rFonts w:ascii="Palatino Linotype" w:hAnsi="Palatino Linotype"/>
        </w:rPr>
        <w:tab/>
        <w:t>pravidelnú prehliadku a servis vyhradených technických zariadení a hasiacich prístrojov v predmete nájmu a záznamy o týchto prehliadkach a/alebo servisoch uchovávať a predkladať ich Prenajímateľovi a osobám oprávneným na kontrolu vyhradených zariadení;</w:t>
      </w:r>
    </w:p>
    <w:p w14:paraId="60B5B280" w14:textId="252D3907" w:rsidR="009D00C8" w:rsidRPr="009D00C8" w:rsidRDefault="009D00C8" w:rsidP="009D00C8">
      <w:pPr>
        <w:pStyle w:val="JSzkladn"/>
        <w:ind w:left="993" w:hanging="284"/>
        <w:rPr>
          <w:rFonts w:ascii="Palatino Linotype" w:hAnsi="Palatino Linotype"/>
        </w:rPr>
      </w:pPr>
      <w:r w:rsidRPr="009D00C8">
        <w:rPr>
          <w:rFonts w:ascii="Palatino Linotype" w:hAnsi="Palatino Linotype"/>
        </w:rPr>
        <w:t>h)</w:t>
      </w:r>
      <w:r w:rsidRPr="009D00C8">
        <w:rPr>
          <w:rFonts w:ascii="Palatino Linotype" w:hAnsi="Palatino Linotype"/>
        </w:rPr>
        <w:tab/>
        <w:t>poriadok v Predmete nájmu a údržbu tak, aby nedochádzalo k jeho opotrebenie nad obvyklú mieru. Uvedené sa primerane vzťahuje aj</w:t>
      </w:r>
      <w:r w:rsidR="009F61FD">
        <w:rPr>
          <w:rFonts w:ascii="Palatino Linotype" w:hAnsi="Palatino Linotype"/>
        </w:rPr>
        <w:t xml:space="preserve"> na</w:t>
      </w:r>
      <w:r w:rsidRPr="009D00C8">
        <w:rPr>
          <w:rFonts w:ascii="Palatino Linotype" w:hAnsi="Palatino Linotype"/>
        </w:rPr>
        <w:t xml:space="preserve"> spoločné priestory Tržnice;</w:t>
      </w:r>
    </w:p>
    <w:p w14:paraId="358DCE37" w14:textId="77777777" w:rsidR="006E2625" w:rsidRPr="003D0712" w:rsidRDefault="009D00C8" w:rsidP="006E2625">
      <w:pPr>
        <w:pStyle w:val="JSzkladn"/>
        <w:ind w:left="993" w:hanging="284"/>
        <w:rPr>
          <w:rFonts w:ascii="Palatino Linotype" w:hAnsi="Palatino Linotype"/>
        </w:rPr>
      </w:pPr>
      <w:r w:rsidRPr="009D00C8">
        <w:rPr>
          <w:rFonts w:ascii="Palatino Linotype" w:hAnsi="Palatino Linotype"/>
        </w:rPr>
        <w:t>i)</w:t>
      </w:r>
      <w:r w:rsidRPr="009D00C8">
        <w:rPr>
          <w:rFonts w:ascii="Palatino Linotype" w:hAnsi="Palatino Linotype"/>
        </w:rPr>
        <w:tab/>
        <w:t>dodržiavať Prevádzkový a Trhový poriadok Tržnice. Nájomca potvrdzuje svojim podpisom, že sa oboznámil s Prevádzkovým a Trhovým poriad</w:t>
      </w:r>
      <w:r w:rsidR="006E2625">
        <w:rPr>
          <w:rFonts w:ascii="Palatino Linotype" w:hAnsi="Palatino Linotype"/>
        </w:rPr>
        <w:t>kom a </w:t>
      </w:r>
      <w:r w:rsidR="006E2625" w:rsidRPr="003D0712">
        <w:rPr>
          <w:rFonts w:ascii="Palatino Linotype" w:hAnsi="Palatino Linotype"/>
        </w:rPr>
        <w:t xml:space="preserve">zaväzuje sa ho dodržiavať; </w:t>
      </w:r>
    </w:p>
    <w:p w14:paraId="1C2CD52C" w14:textId="77777777" w:rsidR="009D00C8" w:rsidRPr="003D0712" w:rsidRDefault="006E2625" w:rsidP="006E2625">
      <w:pPr>
        <w:pStyle w:val="JSzkladn"/>
        <w:ind w:left="993" w:hanging="284"/>
        <w:rPr>
          <w:rFonts w:ascii="Palatino Linotype" w:hAnsi="Palatino Linotype"/>
        </w:rPr>
      </w:pPr>
      <w:r w:rsidRPr="003D0712">
        <w:rPr>
          <w:rFonts w:ascii="Palatino Linotype" w:hAnsi="Palatino Linotype"/>
        </w:rPr>
        <w:t xml:space="preserve">j) </w:t>
      </w:r>
      <w:r w:rsidRPr="003D0712">
        <w:rPr>
          <w:rFonts w:ascii="Palatino Linotype" w:hAnsi="Palatino Linotype"/>
        </w:rPr>
        <w:tab/>
        <w:t xml:space="preserve">zabezpečiť, aby jeho prevádzka mala stanovené a dodržiavala otváracie hodiny podľa bodu 8.5.13 tejto Zmluvy. </w:t>
      </w:r>
    </w:p>
    <w:p w14:paraId="7EFAAD81" w14:textId="77777777" w:rsidR="009D00C8" w:rsidRPr="003D0712" w:rsidRDefault="009D00C8" w:rsidP="009D00C8">
      <w:pPr>
        <w:pStyle w:val="JSzkladn"/>
        <w:spacing w:line="120" w:lineRule="auto"/>
        <w:ind w:left="720"/>
        <w:rPr>
          <w:rFonts w:ascii="Palatino Linotype" w:hAnsi="Palatino Linotype"/>
        </w:rPr>
      </w:pPr>
    </w:p>
    <w:p w14:paraId="71DF3ABA" w14:textId="77777777" w:rsidR="009D00C8" w:rsidRPr="009D00C8" w:rsidRDefault="009D00C8" w:rsidP="009D00C8">
      <w:pPr>
        <w:pStyle w:val="Odsekzoznamu"/>
        <w:numPr>
          <w:ilvl w:val="2"/>
          <w:numId w:val="36"/>
        </w:numPr>
        <w:jc w:val="both"/>
        <w:rPr>
          <w:rFonts w:ascii="Palatino Linotype" w:hAnsi="Palatino Linotype"/>
        </w:rPr>
      </w:pPr>
      <w:r w:rsidRPr="003D0712">
        <w:rPr>
          <w:rFonts w:ascii="Palatino Linotype" w:hAnsi="Palatino Linotype"/>
        </w:rPr>
        <w:t>Nájomca je povinný v prípade nebezpečenstva hroziacej alebo vzniknutej škody na zdraví alebo majetku umožniť Prenajímateľovi, prípadne inej poverenej osobe alebo</w:t>
      </w:r>
      <w:r w:rsidRPr="009D00C8">
        <w:rPr>
          <w:rFonts w:ascii="Palatino Linotype" w:hAnsi="Palatino Linotype"/>
        </w:rPr>
        <w:t xml:space="preserve"> oprávnenej osobe podľa zákona, vstup do Predmetu nájmu. Za týmto účelom bude jedna </w:t>
      </w:r>
      <w:proofErr w:type="spellStart"/>
      <w:r w:rsidRPr="009D00C8">
        <w:rPr>
          <w:rFonts w:ascii="Palatino Linotype" w:hAnsi="Palatino Linotype"/>
        </w:rPr>
        <w:t>sada</w:t>
      </w:r>
      <w:proofErr w:type="spellEnd"/>
      <w:r w:rsidRPr="009D00C8">
        <w:rPr>
          <w:rFonts w:ascii="Palatino Linotype" w:hAnsi="Palatino Linotype"/>
        </w:rPr>
        <w:t xml:space="preserve"> kľúčov od Predmetu nájmu deponovaná u Prenajímateľa s tým, že Prenajímateľ je povinný uchovávať túto sadu kľúčov tak, aby neprišlo k neoprávnenej dispozícii s kľúčmi, príp. k neoprávnenému vstupu do Predmetu nájmu. Nájomca s uvedeným bez výhrad súhlasí. V prípade vstupu do Predmetu nájmu Prenajímateľom je Prenajímateľ povinný to oznámiť bezodkladne nájomcovi.</w:t>
      </w:r>
    </w:p>
    <w:p w14:paraId="1BDCDDFE" w14:textId="77777777" w:rsidR="009D00C8" w:rsidRPr="009D00C8" w:rsidRDefault="009D00C8" w:rsidP="009D00C8">
      <w:pPr>
        <w:pStyle w:val="Odsekzoznamu"/>
        <w:numPr>
          <w:ilvl w:val="2"/>
          <w:numId w:val="36"/>
        </w:numPr>
        <w:jc w:val="both"/>
        <w:rPr>
          <w:rFonts w:ascii="Palatino Linotype" w:hAnsi="Palatino Linotype"/>
        </w:rPr>
      </w:pPr>
      <w:r w:rsidRPr="009D00C8">
        <w:rPr>
          <w:rFonts w:ascii="Palatino Linotype" w:hAnsi="Palatino Linotype"/>
        </w:rPr>
        <w:t>Prenajímateľ je oprávnený kedykoľvek počas obvyklých prevádzkových hodín Nájomcu kontrolovať plnenie povinností Nájomcu podľa tejto Zmluvy a za týmto účelom vstupovať do Predmetu nájmu.</w:t>
      </w:r>
    </w:p>
    <w:p w14:paraId="033D2CD3" w14:textId="77777777" w:rsidR="009D00C8" w:rsidRPr="009D00C8" w:rsidRDefault="009D00C8" w:rsidP="009D00C8">
      <w:pPr>
        <w:pStyle w:val="JSzkladn"/>
        <w:ind w:left="705" w:hanging="705"/>
        <w:rPr>
          <w:rFonts w:ascii="Palatino Linotype" w:hAnsi="Palatino Linotype"/>
          <w:b/>
          <w:bCs/>
        </w:rPr>
      </w:pPr>
      <w:r w:rsidRPr="009D00C8">
        <w:rPr>
          <w:rFonts w:ascii="Palatino Linotype" w:hAnsi="Palatino Linotype"/>
        </w:rPr>
        <w:t>8.5.5</w:t>
      </w:r>
      <w:r w:rsidRPr="009D00C8">
        <w:rPr>
          <w:rFonts w:ascii="Palatino Linotype" w:hAnsi="Palatino Linotype"/>
          <w:b/>
        </w:rPr>
        <w:tab/>
      </w:r>
      <w:r w:rsidRPr="009D00C8">
        <w:rPr>
          <w:rFonts w:ascii="Palatino Linotype" w:hAnsi="Palatino Linotype"/>
        </w:rPr>
        <w:t>Nájomca je povinný bez zbytočného odkladu informovať Prenajímateľa o všetkých skutočnostiach brániacich riadnemu užívaniu Predmetu nájmu.</w:t>
      </w:r>
    </w:p>
    <w:p w14:paraId="5CED3C12" w14:textId="73E6EEC5" w:rsidR="009D00C8" w:rsidRPr="009D00C8" w:rsidRDefault="009D00C8" w:rsidP="009D00C8">
      <w:pPr>
        <w:pStyle w:val="JSzkladn"/>
        <w:ind w:left="705" w:hanging="705"/>
        <w:rPr>
          <w:rFonts w:ascii="Palatino Linotype" w:hAnsi="Palatino Linotype"/>
        </w:rPr>
      </w:pPr>
      <w:r w:rsidRPr="009D00C8">
        <w:rPr>
          <w:rFonts w:ascii="Palatino Linotype" w:hAnsi="Palatino Linotype"/>
        </w:rPr>
        <w:t>8.5.6</w:t>
      </w:r>
      <w:r w:rsidRPr="009D00C8">
        <w:rPr>
          <w:rFonts w:ascii="Palatino Linotype" w:hAnsi="Palatino Linotype"/>
        </w:rPr>
        <w:tab/>
        <w:t>Nájomca nebude odkladať tovar a/alebo iné predmety na miestach určených pre spoločné užívanie iných užívateľov priestorov nachádzajúcich sa v  Tržnic</w:t>
      </w:r>
      <w:r w:rsidR="0077293C">
        <w:rPr>
          <w:rFonts w:ascii="Palatino Linotype" w:hAnsi="Palatino Linotype"/>
        </w:rPr>
        <w:t>i</w:t>
      </w:r>
      <w:r w:rsidRPr="009D00C8">
        <w:rPr>
          <w:rFonts w:ascii="Palatino Linotype" w:hAnsi="Palatino Linotype"/>
        </w:rPr>
        <w:t>, v ktorej sa Predmet nájmu nachádza. Nájomca nie je oprávnený vnášať do Predmetu nájmu veci nesúvisiace s Predmetom podnikania (napríklad lampy, prenosné vykurovacie telesá, ventilátory a pod.), ktoré sa nepovažujú za veci osobnej povahy na každodenné použitie. Nájomca je oprávnený parkovať svoje autá len na verejných priestranstvách, pokiaľ nemá uzavretú osobitnú nájomnú zmluvu. To isté platí pre autá, ktoré zabezpečujú Nájomcovi dodávku tovaru a služieb. Nájomca sa zaväzuje dodržiavať nariadenia Prenajímateľa o spôsobe zásobovania, pokiaľ je také vydané.</w:t>
      </w:r>
    </w:p>
    <w:p w14:paraId="142658D5" w14:textId="77777777" w:rsidR="009D00C8" w:rsidRPr="009D00C8" w:rsidRDefault="009D00C8" w:rsidP="009D00C8">
      <w:pPr>
        <w:pStyle w:val="JSzkladn"/>
        <w:numPr>
          <w:ilvl w:val="2"/>
          <w:numId w:val="37"/>
        </w:numPr>
        <w:rPr>
          <w:rFonts w:ascii="Palatino Linotype" w:hAnsi="Palatino Linotype"/>
        </w:rPr>
      </w:pPr>
      <w:r w:rsidRPr="009D00C8">
        <w:rPr>
          <w:rFonts w:ascii="Palatino Linotype" w:hAnsi="Palatino Linotype"/>
        </w:rPr>
        <w:t>Nájomca nie je oprávnený vykonávať žiadne také zmeny, ktoré spôsobia zmeny súvisiace s vonkajším vzhľadom Predmetu nájmu alebo Tržnic</w:t>
      </w:r>
      <w:r w:rsidR="0077293C">
        <w:rPr>
          <w:rFonts w:ascii="Palatino Linotype" w:hAnsi="Palatino Linotype"/>
        </w:rPr>
        <w:t>ou</w:t>
      </w:r>
      <w:r w:rsidRPr="009D00C8">
        <w:rPr>
          <w:rFonts w:ascii="Palatino Linotype" w:hAnsi="Palatino Linotype"/>
        </w:rPr>
        <w:t>, v ktorej sa Predmet nájmu nachádza bez predchádzajúceho písomného súhlasu Prenajímateľa. Spolu so žiadosťou o súhlas je Nájomca povinný predložiť Prenajímateľovi aj grafickú vizualizáciu navrhovanej úpravy vzhľadu. Odchýlenie sa od odsúhlasenej úpravy alebo vykonanie úpravy vzhľadu bez predchádzajúceho súhlasu sa považuje za závažné porušenie Zmluvy s právom Prenajímateľa od Zmluvy odstúpiť. Za každých okolností je však Nájomca povinný zabezpečiť, aby  vonkajší vzhľad Predmetu nájmu alebo Tržnice, v ktorej sa Predmet nájmu nachádza, nebol esteticky znehodnotený materiálmi, tovarmi alebo inými vecami Nájomcu. Nájomca rovnako nie je oprávnený umiestňovať mimo Predmetu nájmu žiadne reklamné pútače a nosiče bez predchádzajúceho písomného súhlasu Prenajímateľa.</w:t>
      </w:r>
    </w:p>
    <w:p w14:paraId="1E2AA924" w14:textId="77777777" w:rsidR="009D00C8" w:rsidRPr="009D00C8" w:rsidRDefault="009D00C8" w:rsidP="009D00C8">
      <w:pPr>
        <w:pStyle w:val="JSzkladn"/>
        <w:ind w:left="705" w:hanging="705"/>
        <w:rPr>
          <w:rFonts w:ascii="Palatino Linotype" w:hAnsi="Palatino Linotype"/>
        </w:rPr>
      </w:pPr>
      <w:r w:rsidRPr="009D00C8">
        <w:rPr>
          <w:rFonts w:ascii="Palatino Linotype" w:hAnsi="Palatino Linotype"/>
        </w:rPr>
        <w:lastRenderedPageBreak/>
        <w:t>8.5.8</w:t>
      </w:r>
      <w:r w:rsidRPr="009D00C8">
        <w:rPr>
          <w:rFonts w:ascii="Palatino Linotype" w:hAnsi="Palatino Linotype"/>
        </w:rPr>
        <w:tab/>
        <w:t>Nájomca nie je oprávnený umiestňovať akékoľvek zvieratá v Predmete nájmu, pokiaľ sa Zmluvné strany nedohodnú inak.</w:t>
      </w:r>
    </w:p>
    <w:p w14:paraId="65A781AC" w14:textId="77777777" w:rsidR="009D00C8" w:rsidRPr="009D00C8" w:rsidRDefault="009D00C8" w:rsidP="009D00C8">
      <w:pPr>
        <w:pStyle w:val="JSzkladn"/>
        <w:ind w:left="705" w:hanging="705"/>
        <w:rPr>
          <w:rFonts w:ascii="Palatino Linotype" w:hAnsi="Palatino Linotype"/>
        </w:rPr>
      </w:pPr>
      <w:r w:rsidRPr="009D00C8">
        <w:rPr>
          <w:rFonts w:ascii="Palatino Linotype" w:hAnsi="Palatino Linotype"/>
        </w:rPr>
        <w:t>8.5.9</w:t>
      </w:r>
      <w:r w:rsidRPr="009D00C8">
        <w:rPr>
          <w:rFonts w:ascii="Palatino Linotype" w:hAnsi="Palatino Linotype"/>
        </w:rPr>
        <w:tab/>
        <w:t>Nájomca je povinný zabezpečovať riadne upratovanie Predmetu nájmu na vlastné náklady prostredníctvom svojho pracovníka alebo dodávateľa služieb. Nájomca sa zaväzuje dodržiavať nariadenia Prenajímateľa na zabezpečenie likvidácie odpadu, pokiaľ je také vydané.</w:t>
      </w:r>
    </w:p>
    <w:p w14:paraId="66269B25" w14:textId="77777777" w:rsidR="009D00C8" w:rsidRPr="009D00C8" w:rsidRDefault="009D00C8" w:rsidP="009D00C8">
      <w:pPr>
        <w:pStyle w:val="JSzkladn"/>
        <w:ind w:left="705" w:hanging="705"/>
        <w:rPr>
          <w:rFonts w:ascii="Palatino Linotype" w:hAnsi="Palatino Linotype"/>
        </w:rPr>
      </w:pPr>
      <w:r w:rsidRPr="009D00C8">
        <w:rPr>
          <w:rFonts w:ascii="Palatino Linotype" w:hAnsi="Palatino Linotype"/>
        </w:rPr>
        <w:t>8.5.10</w:t>
      </w:r>
      <w:r w:rsidRPr="009D00C8">
        <w:rPr>
          <w:rFonts w:ascii="Palatino Linotype" w:hAnsi="Palatino Linotype"/>
        </w:rPr>
        <w:tab/>
        <w:t>Nájomca je povinný bezodkladne, najneskôr však do 5 pracovných dní od zmeny, oznámiť Prenajímateľovi písomne každú zmenu týkajúcu sa jeho oprávnenia na vykonávanie činnosti v Predmete nájmu (zánik oprávnenia, pozastavenie oprávnenia, zmena zapísaných údajov a pod.).</w:t>
      </w:r>
    </w:p>
    <w:p w14:paraId="721AB75A" w14:textId="77777777" w:rsidR="009D00C8" w:rsidRPr="009D00C8" w:rsidRDefault="009D00C8" w:rsidP="009D00C8">
      <w:pPr>
        <w:pStyle w:val="JSzkladn"/>
        <w:ind w:left="705" w:hanging="705"/>
        <w:rPr>
          <w:rFonts w:ascii="Palatino Linotype" w:hAnsi="Palatino Linotype"/>
        </w:rPr>
      </w:pPr>
      <w:r w:rsidRPr="009D00C8">
        <w:rPr>
          <w:rFonts w:ascii="Palatino Linotype" w:hAnsi="Palatino Linotype"/>
        </w:rPr>
        <w:t>8.5.11</w:t>
      </w:r>
      <w:r w:rsidRPr="009D00C8">
        <w:rPr>
          <w:rFonts w:ascii="Palatino Linotype" w:hAnsi="Palatino Linotype"/>
        </w:rPr>
        <w:tab/>
        <w:t>Zmluvné strany sa výslovne dohodli, že na podklade rozhodnutia Prenajímateľa je Prenajímateľ oprávnený najmenej štyri (4) krát v kalendárnom roku uzavrieť Tržnic</w:t>
      </w:r>
      <w:r w:rsidR="0077293C">
        <w:rPr>
          <w:rFonts w:ascii="Palatino Linotype" w:hAnsi="Palatino Linotype"/>
        </w:rPr>
        <w:t>u</w:t>
      </w:r>
      <w:r w:rsidRPr="009D00C8">
        <w:rPr>
          <w:rFonts w:ascii="Palatino Linotype" w:hAnsi="Palatino Linotype"/>
        </w:rPr>
        <w:t xml:space="preserve"> za účelom deratizácie, dezinfekcie a dezinsekcie priestorov Tržnice a tým znemožniť užívanie Predmetu nájmu na dĺžku trvania jedného dňa (pre každý jednotlivý prípad). V prípade potreby (napríklad v prípade uloženého príkazu, ohrozenia života, zdravia, predchádzania vzniku škody na majetku a pod.) má takéto oprávnenie aj častejšie. Nájomca berie na vedomie, že takéto znemožnenie užívania Predmetu nájmu je výkonom práva Prenajímateľa a nezakladá nárok na zľavu z Nájmu, ani nárok na náhradu škody s čím súhlasí.</w:t>
      </w:r>
    </w:p>
    <w:p w14:paraId="05F8DA88" w14:textId="77777777" w:rsidR="009D00C8" w:rsidRPr="009D00C8" w:rsidRDefault="009D00C8" w:rsidP="009D00C8">
      <w:pPr>
        <w:pStyle w:val="JSzkladn"/>
        <w:ind w:left="705" w:hanging="705"/>
        <w:rPr>
          <w:rFonts w:ascii="Palatino Linotype" w:hAnsi="Palatino Linotype"/>
        </w:rPr>
      </w:pPr>
      <w:r w:rsidRPr="009D00C8">
        <w:rPr>
          <w:rFonts w:ascii="Palatino Linotype" w:hAnsi="Palatino Linotype"/>
        </w:rPr>
        <w:t>8.5.12</w:t>
      </w:r>
      <w:r w:rsidRPr="009D00C8">
        <w:rPr>
          <w:rFonts w:ascii="Palatino Linotype" w:hAnsi="Palatino Linotype"/>
        </w:rPr>
        <w:tab/>
        <w:t>Prenajímateľ je povinný:</w:t>
      </w:r>
    </w:p>
    <w:p w14:paraId="36E43700" w14:textId="77777777" w:rsidR="009D00C8" w:rsidRPr="009D00C8" w:rsidRDefault="009D00C8" w:rsidP="009D00C8">
      <w:pPr>
        <w:pStyle w:val="JSzkladn"/>
        <w:ind w:left="705" w:hanging="705"/>
        <w:rPr>
          <w:rFonts w:ascii="Palatino Linotype" w:hAnsi="Palatino Linotype"/>
        </w:rPr>
      </w:pPr>
      <w:r w:rsidRPr="009D00C8">
        <w:rPr>
          <w:rFonts w:ascii="Palatino Linotype" w:hAnsi="Palatino Linotype"/>
        </w:rPr>
        <w:tab/>
        <w:t>a/ odovzdať Predmet nájmu v stave spôsobilom na dohovorené užívanie;</w:t>
      </w:r>
    </w:p>
    <w:p w14:paraId="6C1EB930" w14:textId="77777777" w:rsidR="009D00C8" w:rsidRPr="009D00C8" w:rsidRDefault="009D00C8" w:rsidP="009D00C8">
      <w:pPr>
        <w:pStyle w:val="JSzkladn"/>
        <w:ind w:left="705" w:hanging="705"/>
        <w:rPr>
          <w:rFonts w:ascii="Palatino Linotype" w:hAnsi="Palatino Linotype"/>
        </w:rPr>
      </w:pPr>
      <w:r w:rsidRPr="009D00C8">
        <w:rPr>
          <w:rFonts w:ascii="Palatino Linotype" w:hAnsi="Palatino Linotype"/>
        </w:rPr>
        <w:tab/>
        <w:t>b/ zabezpečiť Nájomcovi nerušený výkon jeho práv za podmienok dohodnutých v tejto Zmluve;</w:t>
      </w:r>
    </w:p>
    <w:p w14:paraId="71B35D7F" w14:textId="77777777" w:rsidR="009D00C8" w:rsidRDefault="009D00C8" w:rsidP="009D00C8">
      <w:pPr>
        <w:pStyle w:val="JSzkladn"/>
        <w:ind w:left="705" w:hanging="705"/>
        <w:rPr>
          <w:rFonts w:ascii="Palatino Linotype" w:hAnsi="Palatino Linotype"/>
        </w:rPr>
      </w:pPr>
      <w:r w:rsidRPr="009D00C8">
        <w:rPr>
          <w:rFonts w:ascii="Palatino Linotype" w:hAnsi="Palatino Linotype"/>
        </w:rPr>
        <w:tab/>
        <w:t>c/ poskytovať alebo zabezpečovať služby, ku ktorých poskytovaniu a/alebo zabezpečovaniu sa zaviazal.</w:t>
      </w:r>
    </w:p>
    <w:p w14:paraId="0916C31B" w14:textId="77777777" w:rsidR="006E2625" w:rsidRDefault="006E2625" w:rsidP="006E2625">
      <w:pPr>
        <w:pStyle w:val="JSzkladn"/>
        <w:ind w:left="705" w:hanging="705"/>
        <w:rPr>
          <w:rFonts w:ascii="Palatino Linotype" w:hAnsi="Palatino Linotype"/>
        </w:rPr>
      </w:pPr>
      <w:r>
        <w:rPr>
          <w:rFonts w:ascii="Palatino Linotype" w:hAnsi="Palatino Linotype"/>
        </w:rPr>
        <w:t>8.5.13</w:t>
      </w:r>
      <w:r>
        <w:rPr>
          <w:rFonts w:ascii="Palatino Linotype" w:hAnsi="Palatino Linotype"/>
        </w:rPr>
        <w:tab/>
        <w:t xml:space="preserve">Zmluvné strany sa dohodli na tom, že Nájomca musí počas celej doby trvania nájomného vzťahu založeného touto Zmluvou rešpektovať (zabezpečiť a zároveň dodržiavať) nasledovné minimálne otváracie hodiny svojej prevádzky: </w:t>
      </w:r>
    </w:p>
    <w:p w14:paraId="4947A0ED" w14:textId="77777777" w:rsidR="006E2625" w:rsidRPr="00FA3707" w:rsidRDefault="006E2625" w:rsidP="006E2625">
      <w:pPr>
        <w:pStyle w:val="JSzkladn"/>
        <w:ind w:left="705"/>
        <w:rPr>
          <w:rFonts w:ascii="Palatino Linotype" w:hAnsi="Palatino Linotype"/>
        </w:rPr>
      </w:pPr>
      <w:r>
        <w:rPr>
          <w:rFonts w:ascii="Palatino Linotype" w:hAnsi="Palatino Linotype"/>
        </w:rPr>
        <w:t xml:space="preserve">každý pracovný deň od </w:t>
      </w:r>
      <w:r w:rsidRPr="00FA3707">
        <w:rPr>
          <w:rFonts w:ascii="Palatino Linotype" w:hAnsi="Palatino Linotype"/>
        </w:rPr>
        <w:t>0</w:t>
      </w:r>
      <w:r w:rsidR="007B14E4">
        <w:rPr>
          <w:rFonts w:ascii="Palatino Linotype" w:hAnsi="Palatino Linotype"/>
        </w:rPr>
        <w:t>7</w:t>
      </w:r>
      <w:r w:rsidRPr="00FA3707">
        <w:rPr>
          <w:rFonts w:ascii="Palatino Linotype" w:hAnsi="Palatino Linotype"/>
        </w:rPr>
        <w:t>:00 hod. do 18:00 hod. a </w:t>
      </w:r>
    </w:p>
    <w:p w14:paraId="5BF56DD3" w14:textId="77777777" w:rsidR="006E2625" w:rsidRDefault="006E2625" w:rsidP="006E2625">
      <w:pPr>
        <w:pStyle w:val="JSzkladn"/>
        <w:ind w:left="705"/>
        <w:rPr>
          <w:rFonts w:ascii="Palatino Linotype" w:hAnsi="Palatino Linotype"/>
        </w:rPr>
      </w:pPr>
      <w:r w:rsidRPr="00FA3707">
        <w:rPr>
          <w:rFonts w:ascii="Palatino Linotype" w:hAnsi="Palatino Linotype"/>
        </w:rPr>
        <w:t>každú sobotu v čase od 0</w:t>
      </w:r>
      <w:r w:rsidR="00FA3707" w:rsidRPr="00FA3707">
        <w:rPr>
          <w:rFonts w:ascii="Palatino Linotype" w:hAnsi="Palatino Linotype"/>
        </w:rPr>
        <w:t>7</w:t>
      </w:r>
      <w:r w:rsidRPr="00FA3707">
        <w:rPr>
          <w:rFonts w:ascii="Palatino Linotype" w:hAnsi="Palatino Linotype"/>
        </w:rPr>
        <w:t>:00  hod. do 14:00</w:t>
      </w:r>
      <w:r>
        <w:rPr>
          <w:rFonts w:ascii="Palatino Linotype" w:hAnsi="Palatino Linotype"/>
        </w:rPr>
        <w:t xml:space="preserve"> hod.</w:t>
      </w:r>
    </w:p>
    <w:p w14:paraId="71832DA9" w14:textId="7F0B9CFC" w:rsidR="006E2625" w:rsidRDefault="006E2625" w:rsidP="006E2625">
      <w:pPr>
        <w:pStyle w:val="JSzkladn"/>
        <w:ind w:left="705"/>
        <w:rPr>
          <w:rFonts w:ascii="Palatino Linotype" w:hAnsi="Palatino Linotype"/>
        </w:rPr>
      </w:pPr>
      <w:r>
        <w:rPr>
          <w:rFonts w:ascii="Palatino Linotype" w:hAnsi="Palatino Linotype"/>
        </w:rPr>
        <w:t>a maximálne otváracie hodiny v rozsahu aktuálnych otváracích hodín Tržnice</w:t>
      </w:r>
      <w:r w:rsidR="003D0712">
        <w:rPr>
          <w:rFonts w:ascii="Palatino Linotype" w:hAnsi="Palatino Linotype"/>
        </w:rPr>
        <w:t>, ak sa Zmluvné strany písomne nedohodnú inak.</w:t>
      </w:r>
      <w:r>
        <w:rPr>
          <w:rFonts w:ascii="Palatino Linotype" w:hAnsi="Palatino Linotype"/>
        </w:rPr>
        <w:t xml:space="preserve"> Zmluvné strany sa dohodli na tom, že počas trvania vzťahu založeného touto Zmluvou môže Prenajímateľ kedykoľvek určiť Nájomcovi iný minimálny rozsah otváracích hodín jeho prevádzky. Nájomca sa zaväzuje takéto stanovenie minimálneho rozsahu otváracích hodín zo strany Prenajímateľa plne rešpektovať a dodržiavať ho.  </w:t>
      </w:r>
    </w:p>
    <w:p w14:paraId="507BAFD1" w14:textId="77777777" w:rsidR="009D6BB9" w:rsidRPr="001E7F90" w:rsidRDefault="006E2625" w:rsidP="006E2625">
      <w:pPr>
        <w:pStyle w:val="JSzkladn"/>
        <w:ind w:left="705" w:hanging="705"/>
        <w:rPr>
          <w:rFonts w:ascii="Palatino Linotype" w:hAnsi="Palatino Linotype"/>
        </w:rPr>
      </w:pPr>
      <w:r>
        <w:rPr>
          <w:rFonts w:ascii="Palatino Linotype" w:hAnsi="Palatino Linotype"/>
        </w:rPr>
        <w:t>8.5.14</w:t>
      </w:r>
      <w:r>
        <w:rPr>
          <w:rFonts w:ascii="Palatino Linotype" w:hAnsi="Palatino Linotype"/>
        </w:rPr>
        <w:tab/>
      </w:r>
      <w:r w:rsidRPr="001E7F90">
        <w:rPr>
          <w:rFonts w:ascii="Palatino Linotype" w:hAnsi="Palatino Linotype"/>
        </w:rPr>
        <w:t xml:space="preserve">Zmluvné strany sa dohodli na tom, že ak dôjde počas trvania vzťahu založeného touto Zmluvou k zmene otváracích hodín Tržnice, tejto zmene budú v nadväznosti na to rovnako prispôsobené aj </w:t>
      </w:r>
      <w:r>
        <w:rPr>
          <w:rFonts w:ascii="Palatino Linotype" w:hAnsi="Palatino Linotype"/>
        </w:rPr>
        <w:t xml:space="preserve">maximálne otváracie hodiny prevádzky Nájomcu, s čím Nájomca súhlasí a nemá voči tomu žiadne námietky. </w:t>
      </w:r>
    </w:p>
    <w:p w14:paraId="3414D5D8" w14:textId="20F48371" w:rsidR="009D6BB9" w:rsidRDefault="006E2625" w:rsidP="009D6BB9">
      <w:pPr>
        <w:pStyle w:val="JSzkladn"/>
        <w:ind w:left="705" w:hanging="705"/>
        <w:rPr>
          <w:rFonts w:ascii="Palatino Linotype" w:hAnsi="Palatino Linotype"/>
        </w:rPr>
      </w:pPr>
      <w:r>
        <w:rPr>
          <w:rFonts w:ascii="Palatino Linotype" w:hAnsi="Palatino Linotype"/>
        </w:rPr>
        <w:t>8.5.15</w:t>
      </w:r>
      <w:r>
        <w:rPr>
          <w:rFonts w:ascii="Palatino Linotype" w:hAnsi="Palatino Linotype"/>
        </w:rPr>
        <w:tab/>
        <w:t xml:space="preserve">Zmluvné strany sa dohodli na tom, že pokiaľ Nájomca nedodrží svoju povinnosť podľa ustanovenia bodu 8.5.2 j) tejto Zmluvy, Prenajímateľovi vzniká nárok na zmluvnú pokutu vo výške </w:t>
      </w:r>
      <w:r w:rsidRPr="00FA3707">
        <w:rPr>
          <w:rFonts w:ascii="Palatino Linotype" w:hAnsi="Palatino Linotype"/>
        </w:rPr>
        <w:t>50,- € za každý deň porušenia tejto povinnosti, najmenej však vo výške 10,- €, a to aj opakovane. Pokiaľ Prenajímateľ zistí porušenie tejto povinnosti Nájomcom, má sa za to,</w:t>
      </w:r>
      <w:r>
        <w:rPr>
          <w:rFonts w:ascii="Palatino Linotype" w:hAnsi="Palatino Linotype"/>
        </w:rPr>
        <w:t xml:space="preserve"> že porušenie Nájomcovej povinnosti trvá od momentu jeho zistenia až do času, kým Nájomca preukázateľne toto porušenie neodstráni. Za preukázateľné odstránenie porušenia sa považuje zosúladenie a dodržiavanie otváracích hodín prevádzky aspoň s minimálnymi a najviac s maximálnymi otváracími hodinami a následným písomným oznámením tejto skutočnosti Prenajímateľovi, pričom oboje musí byť splnené kumulatívne.</w:t>
      </w:r>
    </w:p>
    <w:p w14:paraId="1E5C8F0C" w14:textId="77777777" w:rsidR="009D6BB9" w:rsidRDefault="009D6BB9" w:rsidP="00667E04">
      <w:pPr>
        <w:pStyle w:val="JSzkladn"/>
        <w:ind w:left="705" w:hanging="705"/>
        <w:rPr>
          <w:rFonts w:ascii="Palatino Linotype" w:hAnsi="Palatino Linotype"/>
        </w:rPr>
      </w:pPr>
      <w:r>
        <w:rPr>
          <w:rFonts w:ascii="Palatino Linotype" w:hAnsi="Palatino Linotype"/>
        </w:rPr>
        <w:t>8.5.16</w:t>
      </w:r>
      <w:r>
        <w:rPr>
          <w:rFonts w:ascii="Palatino Linotype" w:hAnsi="Palatino Linotype"/>
        </w:rPr>
        <w:tab/>
      </w:r>
      <w:bookmarkStart w:id="3" w:name="_Ref196731130"/>
      <w:r>
        <w:rPr>
          <w:rFonts w:ascii="Palatino Linotype" w:hAnsi="Palatino Linotype"/>
        </w:rPr>
        <w:t>Nájomca podpisom tejto Zmluvy udeľuje Prenajímateľovi súhlas, aby tento počas trvania nájmu</w:t>
      </w:r>
      <w:r w:rsidR="00667E04">
        <w:rPr>
          <w:rFonts w:ascii="Palatino Linotype" w:hAnsi="Palatino Linotype"/>
        </w:rPr>
        <w:t xml:space="preserve"> </w:t>
      </w:r>
      <w:r>
        <w:rPr>
          <w:rFonts w:ascii="Palatino Linotype" w:hAnsi="Palatino Linotype"/>
        </w:rPr>
        <w:t>založeného touto Zmluvou vypol dodávku elektrickej energie a/alebo iných médií do Predmetu</w:t>
      </w:r>
      <w:r>
        <w:rPr>
          <w:rFonts w:ascii="Palatino Linotype" w:hAnsi="Palatino Linotype"/>
        </w:rPr>
        <w:tab/>
        <w:t>nájmu pre prípad porušenia povinnosti Nájomcu platiť nájomné každý mesiac v lehotách určených</w:t>
      </w:r>
      <w:r w:rsidR="00667E04">
        <w:rPr>
          <w:rFonts w:ascii="Palatino Linotype" w:hAnsi="Palatino Linotype"/>
        </w:rPr>
        <w:t xml:space="preserve"> </w:t>
      </w:r>
      <w:r>
        <w:rPr>
          <w:rFonts w:ascii="Palatino Linotype" w:hAnsi="Palatino Linotype"/>
        </w:rPr>
        <w:t>touto Zmluvou, ako aj pre prípad porušenia povinnosti nájomcu platiť zálohu na prevádzkové náklady či iné nároky Prenajímateľa podľa tejto Zmluvy, a to až do doby, kým si Nájomca začne plniť riadne a včas všetky svoje finančné povinnosti vyplývajúce mu z tejto Zmluvy. Vypnutie dodávky elektrickej energie a/alebo iných médií dodávaných do Predmetu nájmu nemá na strane Nájomcu vplyv na jeho povinnosť plniť si všetky finančné záväzky vyplývajúce z tejto Zmluvy, vrátane platenia nájomného.</w:t>
      </w:r>
      <w:bookmarkEnd w:id="3"/>
    </w:p>
    <w:p w14:paraId="5FE86F16" w14:textId="5425C0E8" w:rsidR="009D6BB9" w:rsidRDefault="009D6BB9" w:rsidP="00667E04">
      <w:pPr>
        <w:pStyle w:val="JSzkladn"/>
        <w:ind w:left="705" w:hanging="705"/>
        <w:rPr>
          <w:rFonts w:ascii="Palatino Linotype" w:hAnsi="Palatino Linotype"/>
        </w:rPr>
      </w:pPr>
      <w:r>
        <w:rPr>
          <w:rFonts w:ascii="Palatino Linotype" w:hAnsi="Palatino Linotype"/>
        </w:rPr>
        <w:lastRenderedPageBreak/>
        <w:t>8.5.17</w:t>
      </w:r>
      <w:r>
        <w:rPr>
          <w:rFonts w:ascii="Palatino Linotype" w:hAnsi="Palatino Linotype"/>
        </w:rPr>
        <w:tab/>
        <w:t>Zmluvné strany sa dohodli na tom, že v súvislosti s prerušením dodávky elektrickej energie</w:t>
      </w:r>
      <w:r w:rsidR="00667E04">
        <w:rPr>
          <w:rFonts w:ascii="Palatino Linotype" w:hAnsi="Palatino Linotype"/>
        </w:rPr>
        <w:t xml:space="preserve"> </w:t>
      </w:r>
      <w:r>
        <w:rPr>
          <w:rFonts w:ascii="Palatino Linotype" w:hAnsi="Palatino Linotype"/>
        </w:rPr>
        <w:t xml:space="preserve">a/alebo iných médií dodávaných do </w:t>
      </w:r>
      <w:r w:rsidR="00667E04">
        <w:rPr>
          <w:rFonts w:ascii="Palatino Linotype" w:hAnsi="Palatino Linotype"/>
        </w:rPr>
        <w:t>P</w:t>
      </w:r>
      <w:r>
        <w:rPr>
          <w:rFonts w:ascii="Palatino Linotype" w:hAnsi="Palatino Linotype"/>
        </w:rPr>
        <w:t>redmetu nájmu podľa predchádzajúceho bodu tejto Zmluvy</w:t>
      </w:r>
      <w:r w:rsidR="00667E04">
        <w:rPr>
          <w:rFonts w:ascii="Palatino Linotype" w:hAnsi="Palatino Linotype"/>
        </w:rPr>
        <w:t xml:space="preserve"> </w:t>
      </w:r>
      <w:r>
        <w:rPr>
          <w:rFonts w:ascii="Palatino Linotype" w:hAnsi="Palatino Linotype"/>
        </w:rPr>
        <w:t xml:space="preserve">Nájomcovi nevznikajú žiadne nároky z titulu náhrady škody či ušlého zisku, nakoľko Prenajímateľ takýmto postupom vykonáva svoje práva podľa tejto Zmluvy. Tým sa vylučujú všetky a zároveň akékoľvek nároky Nájomcu, ktoré by hypoteticky mohli vzniknúť v súvislosti s prerušením dodávky elektrickej energie a/alebo iných médií dodávaných do </w:t>
      </w:r>
      <w:r w:rsidR="00667E04">
        <w:rPr>
          <w:rFonts w:ascii="Palatino Linotype" w:hAnsi="Palatino Linotype"/>
        </w:rPr>
        <w:t>P</w:t>
      </w:r>
      <w:r>
        <w:rPr>
          <w:rFonts w:ascii="Palatino Linotype" w:hAnsi="Palatino Linotype"/>
        </w:rPr>
        <w:t>redmetu nájmu, s čím Nájomca výslovne súhlasí, berie to na vedomie a plne si uvedomuje všetky právne aj faktické dôsledky, ktoré mu vznikli alebo v budúcnosti môžu vzniknúť v súvislosti s takýmto dojednaním a nemá voči nemu žiadne výhrady.</w:t>
      </w:r>
    </w:p>
    <w:p w14:paraId="47667499" w14:textId="5B2D966C" w:rsidR="003E151E" w:rsidRDefault="003E151E" w:rsidP="00667E04">
      <w:pPr>
        <w:pStyle w:val="JSzkladn"/>
        <w:ind w:left="705" w:hanging="705"/>
        <w:rPr>
          <w:rFonts w:ascii="Palatino Linotype" w:hAnsi="Palatino Linotype"/>
        </w:rPr>
      </w:pPr>
      <w:r>
        <w:rPr>
          <w:rFonts w:ascii="Palatino Linotype" w:hAnsi="Palatino Linotype"/>
        </w:rPr>
        <w:t>8.5.18</w:t>
      </w:r>
      <w:r>
        <w:rPr>
          <w:rFonts w:ascii="Palatino Linotype" w:hAnsi="Palatino Linotype"/>
        </w:rPr>
        <w:tab/>
      </w:r>
      <w:bookmarkStart w:id="4" w:name="_Ref190663176"/>
      <w:r w:rsidRPr="0085620B">
        <w:rPr>
          <w:rFonts w:ascii="Palatino Linotype" w:hAnsi="Palatino Linotype"/>
        </w:rPr>
        <w:t>Nájomca je povinný do piatich</w:t>
      </w:r>
      <w:r>
        <w:rPr>
          <w:rFonts w:ascii="Palatino Linotype" w:hAnsi="Palatino Linotype"/>
        </w:rPr>
        <w:t xml:space="preserve"> (5)</w:t>
      </w:r>
      <w:r w:rsidRPr="0085620B">
        <w:rPr>
          <w:rFonts w:ascii="Palatino Linotype" w:hAnsi="Palatino Linotype"/>
        </w:rPr>
        <w:t xml:space="preserve"> dní odo dňa zahájenia svojej činnosti</w:t>
      </w:r>
      <w:r>
        <w:rPr>
          <w:rFonts w:ascii="Palatino Linotype" w:hAnsi="Palatino Linotype"/>
        </w:rPr>
        <w:t xml:space="preserve"> v Predmete nájmu</w:t>
      </w:r>
      <w:r w:rsidRPr="0085620B">
        <w:rPr>
          <w:rFonts w:ascii="Palatino Linotype" w:hAnsi="Palatino Linotype"/>
        </w:rPr>
        <w:t xml:space="preserve"> písomne</w:t>
      </w:r>
      <w:r>
        <w:rPr>
          <w:rFonts w:ascii="Palatino Linotype" w:hAnsi="Palatino Linotype"/>
        </w:rPr>
        <w:t xml:space="preserve"> alebo prostredníctvom e-mailu</w:t>
      </w:r>
      <w:r w:rsidRPr="0085620B">
        <w:rPr>
          <w:rFonts w:ascii="Palatino Linotype" w:hAnsi="Palatino Linotype"/>
        </w:rPr>
        <w:t xml:space="preserve"> </w:t>
      </w:r>
      <w:r>
        <w:rPr>
          <w:rFonts w:ascii="Palatino Linotype" w:hAnsi="Palatino Linotype"/>
        </w:rPr>
        <w:t>P</w:t>
      </w:r>
      <w:r w:rsidRPr="0085620B">
        <w:rPr>
          <w:rFonts w:ascii="Palatino Linotype" w:hAnsi="Palatino Linotype"/>
        </w:rPr>
        <w:t>renajímateľovi oznámiť meno</w:t>
      </w:r>
      <w:r>
        <w:rPr>
          <w:rFonts w:ascii="Palatino Linotype" w:hAnsi="Palatino Linotype"/>
        </w:rPr>
        <w:t>,</w:t>
      </w:r>
      <w:r w:rsidRPr="0085620B">
        <w:rPr>
          <w:rFonts w:ascii="Palatino Linotype" w:hAnsi="Palatino Linotype"/>
        </w:rPr>
        <w:t xml:space="preserve"> priezvisko </w:t>
      </w:r>
      <w:r>
        <w:rPr>
          <w:rFonts w:ascii="Palatino Linotype" w:hAnsi="Palatino Linotype"/>
        </w:rPr>
        <w:t xml:space="preserve">a kontaktné údaje (e-mail a telefonický kontakt) </w:t>
      </w:r>
      <w:r w:rsidRPr="0085620B">
        <w:rPr>
          <w:rFonts w:ascii="Palatino Linotype" w:hAnsi="Palatino Linotype"/>
        </w:rPr>
        <w:t xml:space="preserve">osoby, ktorá je oprávnená v jeho mene </w:t>
      </w:r>
      <w:r>
        <w:rPr>
          <w:rFonts w:ascii="Palatino Linotype" w:hAnsi="Palatino Linotype"/>
        </w:rPr>
        <w:t xml:space="preserve">osobne </w:t>
      </w:r>
      <w:r w:rsidRPr="0085620B">
        <w:rPr>
          <w:rFonts w:ascii="Palatino Linotype" w:hAnsi="Palatino Linotype"/>
        </w:rPr>
        <w:t xml:space="preserve">preberať písomnosti podľa tejto </w:t>
      </w:r>
      <w:r>
        <w:rPr>
          <w:rFonts w:ascii="Palatino Linotype" w:hAnsi="Palatino Linotype"/>
        </w:rPr>
        <w:t>Z</w:t>
      </w:r>
      <w:r w:rsidRPr="0085620B">
        <w:rPr>
          <w:rFonts w:ascii="Palatino Linotype" w:hAnsi="Palatino Linotype"/>
        </w:rPr>
        <w:t>mluvy</w:t>
      </w:r>
      <w:r>
        <w:rPr>
          <w:rFonts w:ascii="Palatino Linotype" w:hAnsi="Palatino Linotype"/>
        </w:rPr>
        <w:t xml:space="preserve"> v Predmete nájmu ale aj mimo neho</w:t>
      </w:r>
      <w:r w:rsidRPr="0085620B">
        <w:rPr>
          <w:rFonts w:ascii="Palatino Linotype" w:hAnsi="Palatino Linotype"/>
        </w:rPr>
        <w:t>. Účastníci sa dohodli</w:t>
      </w:r>
      <w:r>
        <w:rPr>
          <w:rFonts w:ascii="Palatino Linotype" w:hAnsi="Palatino Linotype"/>
        </w:rPr>
        <w:t xml:space="preserve"> na tom</w:t>
      </w:r>
      <w:r w:rsidRPr="0085620B">
        <w:rPr>
          <w:rFonts w:ascii="Palatino Linotype" w:hAnsi="Palatino Linotype"/>
        </w:rPr>
        <w:t xml:space="preserve">, že doručenie akejkoľvek písomnosti podľa tejto </w:t>
      </w:r>
      <w:r>
        <w:rPr>
          <w:rFonts w:ascii="Palatino Linotype" w:hAnsi="Palatino Linotype"/>
        </w:rPr>
        <w:t>Z</w:t>
      </w:r>
      <w:r w:rsidRPr="0085620B">
        <w:rPr>
          <w:rFonts w:ascii="Palatino Linotype" w:hAnsi="Palatino Linotype"/>
        </w:rPr>
        <w:t xml:space="preserve">mluvy osobe, ktorú </w:t>
      </w:r>
      <w:r>
        <w:rPr>
          <w:rFonts w:ascii="Palatino Linotype" w:hAnsi="Palatino Linotype"/>
        </w:rPr>
        <w:t>N</w:t>
      </w:r>
      <w:r w:rsidRPr="0085620B">
        <w:rPr>
          <w:rFonts w:ascii="Palatino Linotype" w:hAnsi="Palatino Linotype"/>
        </w:rPr>
        <w:t>ájomca oznámil podľa tohto bodu</w:t>
      </w:r>
      <w:r>
        <w:rPr>
          <w:rFonts w:ascii="Palatino Linotype" w:hAnsi="Palatino Linotype"/>
        </w:rPr>
        <w:t>,</w:t>
      </w:r>
      <w:r w:rsidRPr="0085620B">
        <w:rPr>
          <w:rFonts w:ascii="Palatino Linotype" w:hAnsi="Palatino Linotype"/>
        </w:rPr>
        <w:t xml:space="preserve"> sa považuje za doručenie priamo </w:t>
      </w:r>
      <w:r>
        <w:rPr>
          <w:rFonts w:ascii="Palatino Linotype" w:hAnsi="Palatino Linotype"/>
        </w:rPr>
        <w:t>N</w:t>
      </w:r>
      <w:r w:rsidRPr="0085620B">
        <w:rPr>
          <w:rFonts w:ascii="Palatino Linotype" w:hAnsi="Palatino Linotype"/>
        </w:rPr>
        <w:t>ájomcovi.</w:t>
      </w:r>
      <w:bookmarkEnd w:id="4"/>
      <w:r>
        <w:rPr>
          <w:rFonts w:ascii="Palatino Linotype" w:hAnsi="Palatino Linotype"/>
        </w:rPr>
        <w:t xml:space="preserve"> Tým nie sú dotknuté ustanovenia platných právnych predpisov upravujúcich doručovanie písomností. Nájomca je oprávnený oznámiť Prenajímateľovi zmenu kontaktnej osoby alebo ďalšiu kontaktnú osobu s tým, že počas celej doby nájmu je povinný mať zvolenú aspoň jednu kontaktnú osobu pre osobné doručovanie. Porušenie tejto povinnosti sa považuje za podstatné porušenie tejto Zmluvy s právom Prenajímateľa od nej odstúpiť.</w:t>
      </w:r>
    </w:p>
    <w:p w14:paraId="72FA93E1" w14:textId="77777777" w:rsidR="00B533F7" w:rsidRDefault="00B533F7" w:rsidP="006E2625">
      <w:pPr>
        <w:pStyle w:val="JSzkladn"/>
        <w:ind w:left="705" w:hanging="705"/>
        <w:rPr>
          <w:rFonts w:ascii="Palatino Linotype" w:hAnsi="Palatino Linotype"/>
        </w:rPr>
      </w:pPr>
    </w:p>
    <w:p w14:paraId="53C09FA7"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 xml:space="preserve">Článok </w:t>
      </w:r>
      <w:r w:rsidR="001C7D73" w:rsidRPr="00CA0140">
        <w:rPr>
          <w:rFonts w:ascii="Palatino Linotype" w:hAnsi="Palatino Linotype"/>
          <w:b/>
          <w:smallCaps w:val="0"/>
          <w:color w:val="000000"/>
          <w:sz w:val="20"/>
        </w:rPr>
        <w:t>9</w:t>
      </w:r>
    </w:p>
    <w:p w14:paraId="1FB9A1B6"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Skončenie nájmu</w:t>
      </w:r>
    </w:p>
    <w:p w14:paraId="2F7D8701" w14:textId="77777777" w:rsidR="00233027" w:rsidRPr="00305002" w:rsidRDefault="00233027" w:rsidP="005328AB">
      <w:pPr>
        <w:pStyle w:val="JSzkladn"/>
        <w:spacing w:line="120" w:lineRule="auto"/>
        <w:rPr>
          <w:rFonts w:ascii="Palatino Linotype" w:hAnsi="Palatino Linotype"/>
          <w:color w:val="000000"/>
        </w:rPr>
      </w:pPr>
    </w:p>
    <w:p w14:paraId="7DB0FA91" w14:textId="0554B0EC" w:rsidR="00233027" w:rsidRPr="00305002" w:rsidRDefault="001C7D73" w:rsidP="00632488">
      <w:pPr>
        <w:pStyle w:val="JSzkladn"/>
        <w:ind w:left="567" w:hanging="567"/>
        <w:rPr>
          <w:rFonts w:ascii="Palatino Linotype" w:hAnsi="Palatino Linotype"/>
          <w:color w:val="000000"/>
        </w:rPr>
      </w:pPr>
      <w:r w:rsidRPr="00305002">
        <w:rPr>
          <w:rFonts w:ascii="Palatino Linotype" w:hAnsi="Palatino Linotype"/>
          <w:color w:val="000000"/>
        </w:rPr>
        <w:t>9.1</w:t>
      </w:r>
      <w:r w:rsidR="00233027" w:rsidRPr="00305002">
        <w:rPr>
          <w:rFonts w:ascii="Palatino Linotype" w:hAnsi="Palatino Linotype"/>
          <w:color w:val="000000"/>
        </w:rPr>
        <w:tab/>
        <w:t xml:space="preserve">Nájom skončí uplynutím </w:t>
      </w:r>
      <w:r w:rsidR="00096E61" w:rsidRPr="00305002">
        <w:rPr>
          <w:rFonts w:ascii="Palatino Linotype" w:hAnsi="Palatino Linotype"/>
          <w:color w:val="000000"/>
        </w:rPr>
        <w:t xml:space="preserve">dohodnutej doby nájmu s uplatnením podľa bodu 5.1 Zmluvy. </w:t>
      </w:r>
    </w:p>
    <w:p w14:paraId="09897847" w14:textId="77777777" w:rsidR="00233027" w:rsidRPr="00305002" w:rsidRDefault="001C7D73" w:rsidP="00632488">
      <w:pPr>
        <w:pStyle w:val="JSzkladn"/>
        <w:ind w:left="567" w:hanging="567"/>
        <w:rPr>
          <w:rFonts w:ascii="Palatino Linotype" w:hAnsi="Palatino Linotype"/>
          <w:color w:val="000000"/>
        </w:rPr>
      </w:pPr>
      <w:r w:rsidRPr="00305002">
        <w:rPr>
          <w:rFonts w:ascii="Palatino Linotype" w:hAnsi="Palatino Linotype"/>
          <w:color w:val="000000"/>
        </w:rPr>
        <w:t>9.2</w:t>
      </w:r>
      <w:r w:rsidR="00233027" w:rsidRPr="00305002">
        <w:rPr>
          <w:rFonts w:ascii="Palatino Linotype" w:hAnsi="Palatino Linotype"/>
          <w:color w:val="000000"/>
        </w:rPr>
        <w:tab/>
        <w:t>Nájom môže skončiť písomnou dohodou Zmluvných strán i pred uplynutím dohodnutej doby nájmu.</w:t>
      </w:r>
    </w:p>
    <w:p w14:paraId="79D7E8F9" w14:textId="77777777" w:rsidR="00233027" w:rsidRPr="00305002" w:rsidRDefault="001C7D73" w:rsidP="00632488">
      <w:pPr>
        <w:pStyle w:val="JSzkladn"/>
        <w:ind w:left="567" w:hanging="567"/>
        <w:rPr>
          <w:rFonts w:ascii="Palatino Linotype" w:hAnsi="Palatino Linotype"/>
          <w:color w:val="000000"/>
        </w:rPr>
      </w:pPr>
      <w:r w:rsidRPr="00305002">
        <w:rPr>
          <w:rFonts w:ascii="Palatino Linotype" w:hAnsi="Palatino Linotype"/>
          <w:color w:val="000000"/>
        </w:rPr>
        <w:t>9.3</w:t>
      </w:r>
      <w:r w:rsidR="00233027" w:rsidRPr="00305002">
        <w:rPr>
          <w:rFonts w:ascii="Palatino Linotype" w:hAnsi="Palatino Linotype"/>
          <w:color w:val="000000"/>
        </w:rPr>
        <w:tab/>
        <w:t>Prenajímateľ môže písomne vypovedať túto Zmluvu, ak:</w:t>
      </w:r>
    </w:p>
    <w:p w14:paraId="6B118699" w14:textId="77777777" w:rsidR="00233027" w:rsidRPr="00305002" w:rsidRDefault="00233027" w:rsidP="00233027">
      <w:pPr>
        <w:pStyle w:val="JSzkladn"/>
        <w:numPr>
          <w:ilvl w:val="0"/>
          <w:numId w:val="3"/>
        </w:numPr>
        <w:tabs>
          <w:tab w:val="clear" w:pos="928"/>
          <w:tab w:val="num" w:pos="1134"/>
        </w:tabs>
        <w:ind w:left="1134" w:hanging="425"/>
        <w:rPr>
          <w:rFonts w:ascii="Palatino Linotype" w:hAnsi="Palatino Linotype"/>
          <w:color w:val="000000"/>
        </w:rPr>
      </w:pPr>
      <w:r w:rsidRPr="00305002">
        <w:rPr>
          <w:rFonts w:ascii="Palatino Linotype" w:hAnsi="Palatino Linotype"/>
          <w:color w:val="000000"/>
        </w:rPr>
        <w:t>Nájomca prenechá Predmet nájmu alebo jeho časť do podnájmu v rozpore s touto Zmluvou;</w:t>
      </w:r>
    </w:p>
    <w:p w14:paraId="1A659C63" w14:textId="77777777" w:rsidR="00CC3D8A" w:rsidRPr="00FA3707" w:rsidRDefault="00CC3D8A" w:rsidP="00CC3D8A">
      <w:pPr>
        <w:pStyle w:val="JSzkladn"/>
        <w:numPr>
          <w:ilvl w:val="0"/>
          <w:numId w:val="3"/>
        </w:numPr>
        <w:tabs>
          <w:tab w:val="clear" w:pos="928"/>
          <w:tab w:val="num" w:pos="1134"/>
        </w:tabs>
        <w:ind w:left="1134" w:hanging="425"/>
        <w:rPr>
          <w:rFonts w:ascii="Palatino Linotype" w:hAnsi="Palatino Linotype"/>
          <w:color w:val="000000"/>
        </w:rPr>
      </w:pPr>
      <w:r w:rsidRPr="00FA3707">
        <w:rPr>
          <w:rFonts w:ascii="Palatino Linotype" w:hAnsi="Palatino Linotype"/>
          <w:color w:val="000000"/>
        </w:rPr>
        <w:t>Bolo rozhodnuté o odstránení stavby alebo o zmenách Predmetu nájmu alebo budovy, v ktorej sa Predmet nájmu nachádza, čo bráni užívať nebytový priestor alebo jeho časť. Zmluvné strany sa dohodli na tom, že za zmenu Predmetu nájmu alebo budovy, v ktorej sa tento nachádza, pričom to bráni užívať nebytový priestor, sa na účely tejto Zmluvy rozumie najmä, nie však výlučne, (i) ak príslušný orgán samosprávy (zastupiteľstvo, starosta, primátor a pod.) rozhodne o zmene spôsobu nájmu nebytových priestorov a/alebo ich časti v budove Tržnice a/alebo (ii) vypísanie výberového konania na nájomcu komplexu obchodných priestorov v budove Tržnice alebo ich časti v súlade s príslušným rozhodnutím a/alebo záväzným predpisom vydaným orgánom samosprávy (zastupiteľstvo, starosta, primátor a pod.);</w:t>
      </w:r>
    </w:p>
    <w:p w14:paraId="472D3EBB" w14:textId="77777777" w:rsidR="00233027" w:rsidRPr="00305002" w:rsidRDefault="00233027" w:rsidP="00233027">
      <w:pPr>
        <w:pStyle w:val="JSzkladn"/>
        <w:numPr>
          <w:ilvl w:val="0"/>
          <w:numId w:val="3"/>
        </w:numPr>
        <w:tabs>
          <w:tab w:val="clear" w:pos="928"/>
          <w:tab w:val="num" w:pos="1134"/>
        </w:tabs>
        <w:ind w:left="1134" w:hanging="425"/>
        <w:rPr>
          <w:rFonts w:ascii="Palatino Linotype" w:hAnsi="Palatino Linotype"/>
          <w:color w:val="000000"/>
        </w:rPr>
      </w:pPr>
      <w:r w:rsidRPr="00305002">
        <w:rPr>
          <w:rFonts w:ascii="Palatino Linotype" w:hAnsi="Palatino Linotype"/>
          <w:color w:val="000000"/>
        </w:rPr>
        <w:t>Nájomca alebo osoby, ktoré s ním užívajú Predmet nájmu, napriek písomnému upozorneniu hrubo porušujú pokoj alebo poriadok;</w:t>
      </w:r>
    </w:p>
    <w:p w14:paraId="2DCC71B0" w14:textId="77777777" w:rsidR="00233027" w:rsidRPr="005E7ACA" w:rsidRDefault="00233027" w:rsidP="00233027">
      <w:pPr>
        <w:pStyle w:val="JSzkladn"/>
        <w:numPr>
          <w:ilvl w:val="0"/>
          <w:numId w:val="3"/>
        </w:numPr>
        <w:tabs>
          <w:tab w:val="clear" w:pos="928"/>
          <w:tab w:val="num" w:pos="1134"/>
        </w:tabs>
        <w:ind w:left="1134" w:hanging="425"/>
        <w:rPr>
          <w:rFonts w:ascii="Palatino Linotype" w:hAnsi="Palatino Linotype"/>
          <w:color w:val="000000"/>
        </w:rPr>
      </w:pPr>
      <w:r w:rsidRPr="00305002">
        <w:rPr>
          <w:rFonts w:ascii="Palatino Linotype" w:hAnsi="Palatino Linotype"/>
          <w:color w:val="000000"/>
        </w:rPr>
        <w:t>Nájomca užíva Predmet nájmu v rozpore so Zmluvou alebo právnymi predpismi; t. j. ak Nájomca poruší niektorú zo svojich povinností prevzatých touto Zmluvou alebo právnymi predpismi a nezjedná nápravu ani</w:t>
      </w:r>
      <w:r w:rsidR="00CC3D8A">
        <w:rPr>
          <w:rFonts w:ascii="Palatino Linotype" w:hAnsi="Palatino Linotype"/>
          <w:color w:val="000000"/>
        </w:rPr>
        <w:t xml:space="preserve"> v dodatočne </w:t>
      </w:r>
      <w:r w:rsidR="00CC3D8A" w:rsidRPr="005E7ACA">
        <w:rPr>
          <w:rFonts w:ascii="Palatino Linotype" w:hAnsi="Palatino Linotype"/>
          <w:color w:val="000000"/>
        </w:rPr>
        <w:t>poskytnutej lehote.</w:t>
      </w:r>
    </w:p>
    <w:p w14:paraId="17323A0B" w14:textId="77777777" w:rsidR="00233027" w:rsidRPr="00305002" w:rsidRDefault="001C72B1" w:rsidP="00632488">
      <w:pPr>
        <w:pStyle w:val="JSzkladn"/>
        <w:ind w:left="567" w:hanging="567"/>
        <w:rPr>
          <w:rFonts w:ascii="Palatino Linotype" w:hAnsi="Palatino Linotype"/>
          <w:color w:val="000000"/>
        </w:rPr>
      </w:pPr>
      <w:r w:rsidRPr="005E7ACA">
        <w:rPr>
          <w:rFonts w:ascii="Palatino Linotype" w:hAnsi="Palatino Linotype"/>
          <w:color w:val="000000"/>
        </w:rPr>
        <w:t>9.4</w:t>
      </w:r>
      <w:r w:rsidR="00233027" w:rsidRPr="005E7ACA">
        <w:rPr>
          <w:rFonts w:ascii="Palatino Linotype" w:hAnsi="Palatino Linotype"/>
          <w:color w:val="000000"/>
        </w:rPr>
        <w:tab/>
        <w:t xml:space="preserve">Nájomca môže písomne </w:t>
      </w:r>
      <w:r w:rsidRPr="005E7ACA">
        <w:rPr>
          <w:rFonts w:ascii="Palatino Linotype" w:hAnsi="Palatino Linotype"/>
          <w:color w:val="000000"/>
        </w:rPr>
        <w:t xml:space="preserve">ukončiť túto Zmluvu výlučne v súlade s ustanoveniami zákona č. 116/1990 Zb. </w:t>
      </w:r>
      <w:r w:rsidR="00233027" w:rsidRPr="005E7ACA">
        <w:rPr>
          <w:rFonts w:ascii="Palatino Linotype" w:hAnsi="Palatino Linotype"/>
          <w:color w:val="000000"/>
        </w:rPr>
        <w:t>o nájme a podnájme nebytových priestorov v znení neskorších predpisov.</w:t>
      </w:r>
    </w:p>
    <w:p w14:paraId="7CE967F2" w14:textId="77777777" w:rsidR="00233027" w:rsidRPr="00305002" w:rsidRDefault="001C72B1" w:rsidP="00632488">
      <w:pPr>
        <w:pStyle w:val="JSzkladn"/>
        <w:ind w:left="567" w:hanging="567"/>
        <w:rPr>
          <w:rFonts w:ascii="Palatino Linotype" w:hAnsi="Palatino Linotype"/>
          <w:color w:val="000000"/>
        </w:rPr>
      </w:pPr>
      <w:r w:rsidRPr="00305002">
        <w:rPr>
          <w:rFonts w:ascii="Palatino Linotype" w:hAnsi="Palatino Linotype"/>
          <w:color w:val="000000"/>
        </w:rPr>
        <w:t>9</w:t>
      </w:r>
      <w:r w:rsidR="00233027" w:rsidRPr="00305002">
        <w:rPr>
          <w:rFonts w:ascii="Palatino Linotype" w:hAnsi="Palatino Linotype"/>
          <w:color w:val="000000"/>
        </w:rPr>
        <w:t>.5.</w:t>
      </w:r>
      <w:r w:rsidR="00233027" w:rsidRPr="00305002">
        <w:rPr>
          <w:rFonts w:ascii="Palatino Linotype" w:hAnsi="Palatino Linotype"/>
          <w:color w:val="000000"/>
        </w:rPr>
        <w:tab/>
      </w:r>
      <w:r w:rsidR="00CC3D8A" w:rsidRPr="00B7588E">
        <w:rPr>
          <w:rFonts w:ascii="Palatino Linotype" w:hAnsi="Palatino Linotype"/>
          <w:color w:val="000000"/>
        </w:rPr>
        <w:t>Výpovedná lehota je dvojmesačná a začína plynúť od prvého dňa mesiaca nasledujúceho po doručení písomnej výpovede druhej Zmluvnej strane, okrem prípadu výpovede podľa bodu 9.3 písm. b), kedy je výpovedná lehota jednomesačná a začína plynúť od prvého dňa mesiaca nasledujúceho po doručení výpovede druhej Zmluvnej strane.</w:t>
      </w:r>
    </w:p>
    <w:p w14:paraId="2145B8B6" w14:textId="77777777" w:rsidR="00233027" w:rsidRPr="00305002" w:rsidRDefault="001C72B1" w:rsidP="00632488">
      <w:pPr>
        <w:pStyle w:val="JSzkladn"/>
        <w:ind w:left="567" w:hanging="567"/>
        <w:rPr>
          <w:rFonts w:ascii="Palatino Linotype" w:hAnsi="Palatino Linotype"/>
          <w:color w:val="000000"/>
        </w:rPr>
      </w:pPr>
      <w:r w:rsidRPr="00305002">
        <w:rPr>
          <w:rFonts w:ascii="Palatino Linotype" w:hAnsi="Palatino Linotype"/>
          <w:color w:val="000000"/>
        </w:rPr>
        <w:t>9.6</w:t>
      </w:r>
      <w:r w:rsidRPr="00305002">
        <w:rPr>
          <w:rFonts w:ascii="Palatino Linotype" w:hAnsi="Palatino Linotype"/>
          <w:color w:val="000000"/>
        </w:rPr>
        <w:tab/>
      </w:r>
      <w:r w:rsidR="00233027" w:rsidRPr="00305002">
        <w:rPr>
          <w:rFonts w:ascii="Palatino Linotype" w:hAnsi="Palatino Linotype"/>
          <w:color w:val="000000"/>
        </w:rPr>
        <w:t>Nájom zaniká:</w:t>
      </w:r>
    </w:p>
    <w:p w14:paraId="0ACBD318" w14:textId="77777777" w:rsidR="00233027" w:rsidRPr="00305002" w:rsidRDefault="00233027" w:rsidP="00233027">
      <w:pPr>
        <w:pStyle w:val="JSzkladn"/>
        <w:numPr>
          <w:ilvl w:val="0"/>
          <w:numId w:val="11"/>
        </w:numPr>
        <w:tabs>
          <w:tab w:val="clear" w:pos="1065"/>
          <w:tab w:val="num" w:pos="1134"/>
        </w:tabs>
        <w:ind w:left="1134" w:hanging="429"/>
        <w:rPr>
          <w:rFonts w:ascii="Palatino Linotype" w:hAnsi="Palatino Linotype"/>
          <w:color w:val="000000"/>
        </w:rPr>
      </w:pPr>
      <w:r w:rsidRPr="00305002">
        <w:rPr>
          <w:rFonts w:ascii="Palatino Linotype" w:hAnsi="Palatino Linotype"/>
          <w:color w:val="000000"/>
        </w:rPr>
        <w:t>zánikom Predmetu nájmu;</w:t>
      </w:r>
    </w:p>
    <w:p w14:paraId="486E034E" w14:textId="77777777" w:rsidR="00233027" w:rsidRPr="00305002" w:rsidRDefault="00233027" w:rsidP="00233027">
      <w:pPr>
        <w:pStyle w:val="JSzkladn"/>
        <w:numPr>
          <w:ilvl w:val="0"/>
          <w:numId w:val="11"/>
        </w:numPr>
        <w:tabs>
          <w:tab w:val="clear" w:pos="1065"/>
          <w:tab w:val="num" w:pos="1134"/>
        </w:tabs>
        <w:ind w:left="1134" w:hanging="429"/>
        <w:rPr>
          <w:rFonts w:ascii="Palatino Linotype" w:hAnsi="Palatino Linotype"/>
          <w:color w:val="000000"/>
        </w:rPr>
      </w:pPr>
      <w:r w:rsidRPr="00305002">
        <w:rPr>
          <w:rFonts w:ascii="Palatino Linotype" w:hAnsi="Palatino Linotype"/>
          <w:color w:val="000000"/>
        </w:rPr>
        <w:t>zánikom Nájomcu, ktorý je právnickou osobou bez právneho nástupcu;</w:t>
      </w:r>
    </w:p>
    <w:p w14:paraId="3F819B08" w14:textId="77777777" w:rsidR="00233027" w:rsidRPr="00305002" w:rsidRDefault="00233027" w:rsidP="00632488">
      <w:pPr>
        <w:pStyle w:val="JSzkladn"/>
        <w:numPr>
          <w:ilvl w:val="0"/>
          <w:numId w:val="11"/>
        </w:numPr>
        <w:tabs>
          <w:tab w:val="clear" w:pos="1065"/>
          <w:tab w:val="num" w:pos="1134"/>
        </w:tabs>
        <w:ind w:left="1134" w:hanging="429"/>
        <w:rPr>
          <w:rFonts w:ascii="Palatino Linotype" w:hAnsi="Palatino Linotype"/>
          <w:color w:val="000000"/>
        </w:rPr>
      </w:pPr>
      <w:r w:rsidRPr="00305002">
        <w:rPr>
          <w:rFonts w:ascii="Palatino Linotype" w:hAnsi="Palatino Linotype"/>
          <w:color w:val="000000"/>
        </w:rPr>
        <w:t>smrťou Nájomcu, ktorý je fyzickou osobou, pokiaľ dedičia po poručiteľovi, ktorý bol Nájomcom, do tridsať (30) dní od jeho smrti neoznámia Prenajímateľovi, že pokračujú v nájme.</w:t>
      </w:r>
    </w:p>
    <w:p w14:paraId="6A25579F" w14:textId="77777777" w:rsidR="00233027" w:rsidRPr="00305002" w:rsidRDefault="00233027" w:rsidP="00632488">
      <w:pPr>
        <w:pStyle w:val="JSzkladn"/>
        <w:ind w:left="567"/>
        <w:rPr>
          <w:rFonts w:ascii="Palatino Linotype" w:hAnsi="Palatino Linotype"/>
          <w:color w:val="000000"/>
        </w:rPr>
      </w:pPr>
      <w:r w:rsidRPr="00305002">
        <w:rPr>
          <w:rFonts w:ascii="Palatino Linotype" w:hAnsi="Palatino Linotype"/>
          <w:color w:val="000000"/>
        </w:rPr>
        <w:t xml:space="preserve">V prípade zániku Nájomcu alebo Prenajímateľa s právnym nástupcom sa Zmluvné strany ku dňu zániku príslušnej Zmluvnej strany dohodli, že nájom nezaniká, pričom žiadna zo Zmluvných strán nemá právo Zmluvu z tohto dôvodu vypovedať a príslušný právny nástupca Zmluvnej strany </w:t>
      </w:r>
      <w:r w:rsidRPr="00305002">
        <w:rPr>
          <w:rFonts w:ascii="Palatino Linotype" w:hAnsi="Palatino Linotype"/>
          <w:color w:val="000000"/>
        </w:rPr>
        <w:lastRenderedPageBreak/>
        <w:t xml:space="preserve">v celom rozsahu vstupuje do práv a povinností zaniknutej Zmluvnej strany. </w:t>
      </w:r>
      <w:r w:rsidR="001C72B1" w:rsidRPr="00305002">
        <w:rPr>
          <w:rFonts w:ascii="Palatino Linotype" w:hAnsi="Palatino Linotype"/>
          <w:color w:val="000000"/>
        </w:rPr>
        <w:t>Nájomca nie je oprávnený požadovať od právneho nástupcu žiadne plnenie výlučne z titulu odstúpenia Predmetu nájmu. To sa netýka plnenia poskytnutého právnym nástupcom z titulu prevzatia plnení po právnom predchodcovi.</w:t>
      </w:r>
    </w:p>
    <w:p w14:paraId="359F672C" w14:textId="77777777" w:rsidR="00233027" w:rsidRPr="00305002" w:rsidRDefault="001C72B1" w:rsidP="00632488">
      <w:pPr>
        <w:pStyle w:val="JSzkladn"/>
        <w:ind w:left="567" w:hanging="567"/>
        <w:rPr>
          <w:rFonts w:ascii="Palatino Linotype" w:hAnsi="Palatino Linotype"/>
          <w:color w:val="000000"/>
        </w:rPr>
      </w:pPr>
      <w:r w:rsidRPr="00305002">
        <w:rPr>
          <w:rFonts w:ascii="Palatino Linotype" w:hAnsi="Palatino Linotype"/>
          <w:color w:val="000000"/>
        </w:rPr>
        <w:t>9.7</w:t>
      </w:r>
      <w:r w:rsidRPr="00305002">
        <w:rPr>
          <w:rFonts w:ascii="Palatino Linotype" w:hAnsi="Palatino Linotype"/>
          <w:color w:val="000000"/>
        </w:rPr>
        <w:tab/>
      </w:r>
      <w:r w:rsidR="00233027" w:rsidRPr="00305002">
        <w:rPr>
          <w:rFonts w:ascii="Palatino Linotype" w:hAnsi="Palatino Linotype"/>
          <w:color w:val="000000"/>
        </w:rPr>
        <w:t>V prípade, ak:</w:t>
      </w:r>
    </w:p>
    <w:p w14:paraId="3F45D8DA" w14:textId="77777777" w:rsidR="00233027" w:rsidRPr="00305002" w:rsidRDefault="001C72B1" w:rsidP="001C72B1">
      <w:pPr>
        <w:pStyle w:val="JSzkladn"/>
        <w:ind w:left="705"/>
        <w:rPr>
          <w:rFonts w:ascii="Palatino Linotype" w:hAnsi="Palatino Linotype"/>
          <w:color w:val="000000"/>
        </w:rPr>
      </w:pPr>
      <w:r w:rsidRPr="00305002">
        <w:rPr>
          <w:rFonts w:ascii="Palatino Linotype" w:hAnsi="Palatino Linotype"/>
          <w:color w:val="000000"/>
        </w:rPr>
        <w:t xml:space="preserve">a/ </w:t>
      </w:r>
      <w:r w:rsidR="00233027" w:rsidRPr="00305002">
        <w:rPr>
          <w:rFonts w:ascii="Palatino Linotype" w:hAnsi="Palatino Linotype"/>
          <w:color w:val="000000"/>
        </w:rPr>
        <w:t>je Nájomca v omeškaní viac ako pätnásť (15) dní s plnením akéhokoľvek peňažného záväzku voči Prenajímateľovi;</w:t>
      </w:r>
    </w:p>
    <w:p w14:paraId="759D032D" w14:textId="77777777" w:rsidR="00233027" w:rsidRDefault="001C72B1" w:rsidP="001C72B1">
      <w:pPr>
        <w:pStyle w:val="JSzkladn"/>
        <w:ind w:left="705"/>
        <w:rPr>
          <w:rFonts w:ascii="Palatino Linotype" w:hAnsi="Palatino Linotype"/>
          <w:color w:val="000000"/>
        </w:rPr>
      </w:pPr>
      <w:r w:rsidRPr="00305002">
        <w:rPr>
          <w:rFonts w:ascii="Palatino Linotype" w:hAnsi="Palatino Linotype"/>
          <w:color w:val="000000"/>
        </w:rPr>
        <w:t xml:space="preserve">b/ </w:t>
      </w:r>
      <w:r w:rsidR="00233027" w:rsidRPr="00305002">
        <w:rPr>
          <w:rFonts w:ascii="Palatino Linotype" w:hAnsi="Palatino Linotype"/>
          <w:color w:val="000000"/>
        </w:rPr>
        <w:t>je to ustanovené v tejto Zmluve;</w:t>
      </w:r>
    </w:p>
    <w:p w14:paraId="238FC957" w14:textId="77777777" w:rsidR="00573524" w:rsidRPr="00305002" w:rsidRDefault="00573524" w:rsidP="001C72B1">
      <w:pPr>
        <w:pStyle w:val="JSzkladn"/>
        <w:ind w:left="705"/>
        <w:rPr>
          <w:rFonts w:ascii="Palatino Linotype" w:hAnsi="Palatino Linotype"/>
          <w:color w:val="000000"/>
        </w:rPr>
      </w:pPr>
      <w:r>
        <w:rPr>
          <w:rFonts w:ascii="Palatino Linotype" w:hAnsi="Palatino Linotype"/>
          <w:color w:val="000000"/>
        </w:rPr>
        <w:t>c/ Nájomca do 30 kalendárnych dní od podpísania tejto Zmluvy nepreukáže Prenajímateľovi uzavretú poistnú zmluvu podľa článku 8.1.3 tejto Zmluvy;</w:t>
      </w:r>
    </w:p>
    <w:p w14:paraId="5E2BC8F9" w14:textId="77777777" w:rsidR="00233027" w:rsidRPr="00305002" w:rsidRDefault="00233027" w:rsidP="00B3064B">
      <w:pPr>
        <w:pStyle w:val="JSzkladn"/>
        <w:spacing w:line="120" w:lineRule="auto"/>
        <w:ind w:left="703" w:hanging="703"/>
        <w:rPr>
          <w:rFonts w:ascii="Palatino Linotype" w:hAnsi="Palatino Linotype"/>
          <w:color w:val="000000"/>
        </w:rPr>
      </w:pPr>
    </w:p>
    <w:p w14:paraId="50C9E567" w14:textId="77777777" w:rsidR="00233027" w:rsidRPr="00305002" w:rsidRDefault="00233027" w:rsidP="00632488">
      <w:pPr>
        <w:pStyle w:val="JSzkladn"/>
        <w:ind w:left="567"/>
        <w:rPr>
          <w:rFonts w:ascii="Palatino Linotype" w:hAnsi="Palatino Linotype"/>
          <w:color w:val="000000"/>
        </w:rPr>
      </w:pPr>
      <w:r w:rsidRPr="00305002">
        <w:rPr>
          <w:rFonts w:ascii="Palatino Linotype" w:hAnsi="Palatino Linotype"/>
          <w:color w:val="000000"/>
        </w:rPr>
        <w:t>je Prenajímateľ oprávnený odstúpiť od tejto Zmluvy. Účinky odstúpenia a zánik nájmu nastáva okamihom doručenia písomného odstúpenia Nájomcovi. V takom prípade je Prenajímateľ oprávnený v písomnom odstúpení určiť deň vypratania Predmetu nájmu aj na neskorší deň ako je deň účinnosti odstúpenia. Zmluvné strany nie sú povinné si z dôvodu takéhoto odstúpenia vrátiť dovtedy poskytnuté plnenia, pokiaľ v tejto Zmluve nie je uvedené inak. Odstúpenie nemá spätné účinky.</w:t>
      </w:r>
    </w:p>
    <w:p w14:paraId="6C727E4D" w14:textId="3FA2136A" w:rsidR="00233027" w:rsidRDefault="001C72B1" w:rsidP="00632488">
      <w:pPr>
        <w:pStyle w:val="JSzkladn"/>
        <w:ind w:left="567" w:hanging="567"/>
        <w:rPr>
          <w:rFonts w:ascii="Palatino Linotype" w:hAnsi="Palatino Linotype"/>
          <w:color w:val="000000"/>
        </w:rPr>
      </w:pPr>
      <w:r w:rsidRPr="00305002">
        <w:rPr>
          <w:rFonts w:ascii="Palatino Linotype" w:hAnsi="Palatino Linotype"/>
          <w:color w:val="000000"/>
        </w:rPr>
        <w:t>9.8</w:t>
      </w:r>
      <w:r w:rsidRPr="00305002">
        <w:rPr>
          <w:rFonts w:ascii="Palatino Linotype" w:hAnsi="Palatino Linotype"/>
          <w:b/>
          <w:color w:val="000000"/>
        </w:rPr>
        <w:tab/>
      </w:r>
      <w:r w:rsidR="00233027" w:rsidRPr="00305002">
        <w:rPr>
          <w:rFonts w:ascii="Palatino Linotype" w:hAnsi="Palatino Linotype"/>
          <w:color w:val="000000"/>
        </w:rPr>
        <w:t xml:space="preserve">V prípade skončenia nájmu výpoveďou je Nájomca povinný počas plynutia výpovednej doby umožniť  Prenajímateľovi vstup do Predmetu nájmu za účelom </w:t>
      </w:r>
      <w:r w:rsidR="005E7ACA">
        <w:rPr>
          <w:rFonts w:ascii="Palatino Linotype" w:hAnsi="Palatino Linotype"/>
          <w:color w:val="000000"/>
        </w:rPr>
        <w:t>jeho</w:t>
      </w:r>
      <w:r w:rsidR="00233027" w:rsidRPr="00305002">
        <w:rPr>
          <w:rFonts w:ascii="Palatino Linotype" w:hAnsi="Palatino Linotype"/>
          <w:color w:val="000000"/>
        </w:rPr>
        <w:t xml:space="preserve"> predve</w:t>
      </w:r>
      <w:r w:rsidRPr="00305002">
        <w:rPr>
          <w:rFonts w:ascii="Palatino Linotype" w:hAnsi="Palatino Linotype"/>
          <w:color w:val="000000"/>
        </w:rPr>
        <w:t>denia záujemcovi o ďalší Nájom P</w:t>
      </w:r>
      <w:r w:rsidR="00233027" w:rsidRPr="00305002">
        <w:rPr>
          <w:rFonts w:ascii="Palatino Linotype" w:hAnsi="Palatino Linotype"/>
          <w:color w:val="000000"/>
        </w:rPr>
        <w:t>redmetu nájmu</w:t>
      </w:r>
      <w:r w:rsidR="0012255C">
        <w:rPr>
          <w:rFonts w:ascii="Palatino Linotype" w:hAnsi="Palatino Linotype"/>
          <w:color w:val="000000"/>
        </w:rPr>
        <w:t>,</w:t>
      </w:r>
      <w:r w:rsidR="00233027" w:rsidRPr="00305002">
        <w:rPr>
          <w:rFonts w:ascii="Palatino Linotype" w:hAnsi="Palatino Linotype"/>
          <w:color w:val="000000"/>
        </w:rPr>
        <w:t xml:space="preserve"> a to v rámci obvyklých prevádzkových hodín Nájomcu, ako aj umiestnenie informácie </w:t>
      </w:r>
      <w:r w:rsidR="00175B4F">
        <w:rPr>
          <w:rFonts w:ascii="Palatino Linotype" w:hAnsi="Palatino Linotype"/>
          <w:color w:val="000000"/>
        </w:rPr>
        <w:t>na</w:t>
      </w:r>
      <w:r w:rsidR="00233027" w:rsidRPr="00305002">
        <w:rPr>
          <w:rFonts w:ascii="Palatino Linotype" w:hAnsi="Palatino Linotype"/>
          <w:color w:val="000000"/>
        </w:rPr>
        <w:t xml:space="preserve"> Predmetu nájmu o ponuke na prenájom Predmetu nájmu.</w:t>
      </w:r>
    </w:p>
    <w:p w14:paraId="7F6440A9" w14:textId="77777777" w:rsidR="00F223B8" w:rsidRPr="00305002" w:rsidRDefault="00F223B8" w:rsidP="00632488">
      <w:pPr>
        <w:pStyle w:val="JSzkladn"/>
        <w:ind w:left="567" w:hanging="567"/>
        <w:rPr>
          <w:rFonts w:ascii="Palatino Linotype" w:hAnsi="Palatino Linotype"/>
          <w:color w:val="000000"/>
        </w:rPr>
      </w:pPr>
      <w:r>
        <w:rPr>
          <w:rFonts w:ascii="Palatino Linotype" w:hAnsi="Palatino Linotype"/>
          <w:color w:val="000000"/>
        </w:rPr>
        <w:t>9.9</w:t>
      </w:r>
      <w:r>
        <w:rPr>
          <w:rFonts w:ascii="Palatino Linotype" w:hAnsi="Palatino Linotype"/>
          <w:color w:val="000000"/>
        </w:rPr>
        <w:tab/>
      </w:r>
      <w:r>
        <w:rPr>
          <w:rFonts w:ascii="Palatino Linotype" w:hAnsi="Palatino Linotype"/>
        </w:rPr>
        <w:t>Nájomca berie na vedomie aktuálny technický stav Tržnice a súhlasí s tým, aby bol nájom založený touto Zmluvou ukončený oznámením Prenajímateľa o tom, že Predmet nájmu a/alebo Tržnica je ďalej nespôsobilá z technického hľadiska k užívaniu. V takom prípade sa nájom končí doručením oznámenia Nájomcovi. Zároveň sa Zmluvné strany dohodli na tom, že Prenajímateľ je oprávnený od tejto Zmluvy odstúpiť, ak sa stane Predmet nájmu a/alebo Tržnica nespôsobilou z technického hľadiska k užívaniu, a to bez ohľadu na to, či je takýto stav odstrániteľný alebo nie.</w:t>
      </w:r>
    </w:p>
    <w:p w14:paraId="44119ACA" w14:textId="77777777" w:rsidR="00233027" w:rsidRDefault="00233027" w:rsidP="00CC2C65">
      <w:pPr>
        <w:pStyle w:val="JSzkladn"/>
        <w:rPr>
          <w:rFonts w:ascii="Palatino Linotype" w:hAnsi="Palatino Linotype"/>
          <w:color w:val="000000"/>
        </w:rPr>
      </w:pPr>
    </w:p>
    <w:p w14:paraId="726C19E9"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 xml:space="preserve">Článok </w:t>
      </w:r>
      <w:r w:rsidR="00104ECC" w:rsidRPr="00CA0140">
        <w:rPr>
          <w:rFonts w:ascii="Palatino Linotype" w:hAnsi="Palatino Linotype"/>
          <w:b/>
          <w:smallCaps w:val="0"/>
          <w:color w:val="000000"/>
          <w:sz w:val="20"/>
        </w:rPr>
        <w:t>10</w:t>
      </w:r>
    </w:p>
    <w:p w14:paraId="382AFA61" w14:textId="77777777" w:rsidR="00233027" w:rsidRPr="00CA0140" w:rsidRDefault="00233027" w:rsidP="00233027">
      <w:pPr>
        <w:pStyle w:val="JSnadpis2"/>
        <w:rPr>
          <w:rFonts w:ascii="Palatino Linotype" w:hAnsi="Palatino Linotype"/>
          <w:b/>
          <w:smallCaps w:val="0"/>
          <w:color w:val="000000"/>
          <w:sz w:val="20"/>
        </w:rPr>
      </w:pPr>
      <w:r w:rsidRPr="00CA0140">
        <w:rPr>
          <w:rFonts w:ascii="Palatino Linotype" w:hAnsi="Palatino Linotype"/>
          <w:b/>
          <w:smallCaps w:val="0"/>
          <w:color w:val="000000"/>
          <w:sz w:val="20"/>
        </w:rPr>
        <w:t>Spoločné a záverečné ustanovenia</w:t>
      </w:r>
    </w:p>
    <w:p w14:paraId="63D42318" w14:textId="77777777" w:rsidR="00233027" w:rsidRPr="00305002" w:rsidRDefault="00233027" w:rsidP="005328AB">
      <w:pPr>
        <w:pStyle w:val="JSzkladn"/>
        <w:spacing w:line="120" w:lineRule="auto"/>
        <w:rPr>
          <w:rFonts w:ascii="Palatino Linotype" w:hAnsi="Palatino Linotype"/>
          <w:color w:val="000000"/>
        </w:rPr>
      </w:pPr>
    </w:p>
    <w:p w14:paraId="5C5330F9" w14:textId="12BF9581" w:rsidR="00233027" w:rsidRDefault="00104ECC" w:rsidP="00632488">
      <w:pPr>
        <w:pStyle w:val="JSzkladn"/>
        <w:numPr>
          <w:ilvl w:val="1"/>
          <w:numId w:val="38"/>
        </w:numPr>
        <w:ind w:left="567" w:hanging="567"/>
        <w:rPr>
          <w:rFonts w:ascii="Palatino Linotype" w:hAnsi="Palatino Linotype"/>
          <w:color w:val="000000"/>
        </w:rPr>
      </w:pPr>
      <w:r w:rsidRPr="00305002">
        <w:rPr>
          <w:rFonts w:ascii="Palatino Linotype" w:hAnsi="Palatino Linotype"/>
          <w:color w:val="000000"/>
        </w:rPr>
        <w:t>Táto Zmluva nadobúda platnosť a zaväzuje Zmluvné strany v deň, v ktorom ju podpíšu oprávnení zástupcovia oboch Zmluvných strán. Ak nedôjde k podpísaniu tejto Zmluvy v ten istý deň oboma jej Zmluvnými stranami, za rozhodujúci deň pre nadobudnutie jej platnosti sa bude pokladať deň, v ktorom druhá zmluvná strana podpíše Zmluvu neskôr. Zmluva nadobúda účinnosť dňom nasledujúcim po dni jej zverejnenia v súlade s ustanovením § 47a Občianskeho zákonníka. Nájomca berie na vedomie, že na nadobudnutie účinnosti Zmluvy sa vyžaduje jej zverejnenie, s čím súhlasí.</w:t>
      </w:r>
    </w:p>
    <w:p w14:paraId="7E8AB7D0" w14:textId="77777777" w:rsidR="00233027" w:rsidRPr="00305002" w:rsidRDefault="00233027" w:rsidP="00632488">
      <w:pPr>
        <w:pStyle w:val="JSzkladn"/>
        <w:numPr>
          <w:ilvl w:val="1"/>
          <w:numId w:val="38"/>
        </w:numPr>
        <w:ind w:left="567" w:hanging="567"/>
        <w:rPr>
          <w:rFonts w:ascii="Palatino Linotype" w:hAnsi="Palatino Linotype"/>
          <w:color w:val="000000"/>
        </w:rPr>
      </w:pPr>
      <w:r w:rsidRPr="00305002">
        <w:rPr>
          <w:rFonts w:ascii="Palatino Linotype" w:hAnsi="Palatino Linotype"/>
          <w:color w:val="000000"/>
        </w:rPr>
        <w:t xml:space="preserve">Právne vzťahy medzi Nájomcom a Prenajímateľom vyplývajúce zo Zmluvy sa riadia </w:t>
      </w:r>
      <w:r w:rsidR="00104ECC" w:rsidRPr="00305002">
        <w:rPr>
          <w:rFonts w:ascii="Palatino Linotype" w:hAnsi="Palatino Linotype"/>
          <w:color w:val="000000"/>
        </w:rPr>
        <w:t xml:space="preserve">prednostne </w:t>
      </w:r>
      <w:r w:rsidRPr="00305002">
        <w:rPr>
          <w:rFonts w:ascii="Palatino Linotype" w:hAnsi="Palatino Linotype"/>
          <w:color w:val="000000"/>
        </w:rPr>
        <w:t xml:space="preserve">zákonom č. 116/1990 Zb. o nájme a podnájme nebytových priestorov v znení neskorších predpisov a príslušnými právnymi predpismi platnými na území Slovenskej republiky. </w:t>
      </w:r>
      <w:r w:rsidR="00104ECC" w:rsidRPr="00305002">
        <w:rPr>
          <w:rFonts w:ascii="Palatino Linotype" w:hAnsi="Palatino Linotype"/>
          <w:color w:val="000000"/>
        </w:rPr>
        <w:t>Zmluvné strany sa výslovne dohodli na aplikácií ustanovení Obchodného zákonníka na tento zmluvný vzťah.</w:t>
      </w:r>
    </w:p>
    <w:p w14:paraId="2ABAB454" w14:textId="77777777" w:rsidR="00233027" w:rsidRPr="00305002" w:rsidRDefault="00233027" w:rsidP="00632488">
      <w:pPr>
        <w:pStyle w:val="JSzkladn"/>
        <w:numPr>
          <w:ilvl w:val="1"/>
          <w:numId w:val="38"/>
        </w:numPr>
        <w:ind w:left="567" w:hanging="567"/>
        <w:rPr>
          <w:rFonts w:ascii="Palatino Linotype" w:hAnsi="Palatino Linotype"/>
          <w:color w:val="000000"/>
        </w:rPr>
      </w:pPr>
      <w:r w:rsidRPr="00305002">
        <w:rPr>
          <w:rFonts w:ascii="Palatino Linotype" w:hAnsi="Palatino Linotype"/>
          <w:color w:val="000000"/>
        </w:rPr>
        <w:t>Zmluva sa môže meniť alebo doplňovať výlučne formou písomných dodatkov podpísaných obidvomi Zmluvnými stranami.</w:t>
      </w:r>
    </w:p>
    <w:p w14:paraId="57A4C777" w14:textId="77777777" w:rsidR="00233027" w:rsidRPr="00305002" w:rsidRDefault="00233027" w:rsidP="00632488">
      <w:pPr>
        <w:pStyle w:val="JSzkladn"/>
        <w:numPr>
          <w:ilvl w:val="1"/>
          <w:numId w:val="38"/>
        </w:numPr>
        <w:ind w:left="567" w:hanging="567"/>
        <w:rPr>
          <w:rFonts w:ascii="Palatino Linotype" w:hAnsi="Palatino Linotype"/>
          <w:color w:val="000000"/>
        </w:rPr>
      </w:pPr>
      <w:r w:rsidRPr="00305002">
        <w:rPr>
          <w:rFonts w:ascii="Palatino Linotype" w:hAnsi="Palatino Linotype"/>
          <w:color w:val="000000"/>
        </w:rPr>
        <w:t>Zmluvné strany sa dohodli, že vznik nároku na zmluvnú pokutu sa nedotýka nároku na náhradu škody v celej výške.</w:t>
      </w:r>
      <w:r w:rsidR="00104ECC" w:rsidRPr="00305002">
        <w:rPr>
          <w:rFonts w:ascii="Palatino Linotype" w:hAnsi="Palatino Linotype"/>
          <w:color w:val="000000"/>
        </w:rPr>
        <w:t xml:space="preserve"> Zmluvná pokuta sa nezapočítava do nároku na náhradu škody.</w:t>
      </w:r>
    </w:p>
    <w:p w14:paraId="67850EF9" w14:textId="77777777" w:rsidR="00233027" w:rsidRPr="00305002" w:rsidRDefault="00233027" w:rsidP="00632488">
      <w:pPr>
        <w:pStyle w:val="JSzkladn"/>
        <w:numPr>
          <w:ilvl w:val="1"/>
          <w:numId w:val="38"/>
        </w:numPr>
        <w:ind w:left="567" w:hanging="567"/>
        <w:rPr>
          <w:rFonts w:ascii="Palatino Linotype" w:hAnsi="Palatino Linotype"/>
          <w:color w:val="000000"/>
        </w:rPr>
      </w:pPr>
      <w:r w:rsidRPr="00305002">
        <w:rPr>
          <w:rFonts w:ascii="Palatino Linotype" w:hAnsi="Palatino Linotype"/>
          <w:color w:val="000000"/>
        </w:rPr>
        <w:t xml:space="preserve">Ak sa neskôr ukáže, že niektoré z ustanovení Zmluvy (alebo jeho časť) je neplatné, neúčinné alebo nevykonateľné, takáto neplatnosť, neúčinnosť alebo </w:t>
      </w:r>
      <w:proofErr w:type="spellStart"/>
      <w:r w:rsidRPr="00305002">
        <w:rPr>
          <w:rFonts w:ascii="Palatino Linotype" w:hAnsi="Palatino Linotype"/>
          <w:color w:val="000000"/>
        </w:rPr>
        <w:t>nevykonateľnosť</w:t>
      </w:r>
      <w:proofErr w:type="spellEnd"/>
      <w:r w:rsidRPr="00305002">
        <w:rPr>
          <w:rFonts w:ascii="Palatino Linotype" w:hAnsi="Palatino Linotype"/>
          <w:color w:val="000000"/>
        </w:rPr>
        <w:t xml:space="preserve"> nemá za následok neplatnosť, neúčinnosť a </w:t>
      </w:r>
      <w:proofErr w:type="spellStart"/>
      <w:r w:rsidRPr="00305002">
        <w:rPr>
          <w:rFonts w:ascii="Palatino Linotype" w:hAnsi="Palatino Linotype"/>
          <w:color w:val="000000"/>
        </w:rPr>
        <w:t>nevykonateľnosť</w:t>
      </w:r>
      <w:proofErr w:type="spellEnd"/>
      <w:r w:rsidRPr="00305002">
        <w:rPr>
          <w:rFonts w:ascii="Palatino Linotype" w:hAnsi="Palatino Linotype"/>
          <w:color w:val="000000"/>
        </w:rPr>
        <w:t xml:space="preserve"> ďalších ustanovení Zmluvy (alebo zostávajúcej časti dotknutého ustanovenia) alebo samotnej Zmluvy. V takomto prípade sa Zmluvné strany zaväzujú bez zbytočného odkladu nahradiť takéto ustanovenie (jeho časť) novým platným, účinným a vykonateľným ustanovením tak, aby bol zachovaný účel, sledovaný uzavretím Zmluvy a dotknutým ustanovením.</w:t>
      </w:r>
    </w:p>
    <w:p w14:paraId="769C5220" w14:textId="5AD73D91" w:rsidR="00CA0140" w:rsidRDefault="00233027" w:rsidP="00CA0140">
      <w:pPr>
        <w:pStyle w:val="JSzkladn"/>
        <w:numPr>
          <w:ilvl w:val="1"/>
          <w:numId w:val="38"/>
        </w:numPr>
        <w:ind w:left="567" w:hanging="567"/>
        <w:rPr>
          <w:rFonts w:ascii="Palatino Linotype" w:hAnsi="Palatino Linotype"/>
          <w:color w:val="000000"/>
        </w:rPr>
      </w:pPr>
      <w:r w:rsidRPr="00305002">
        <w:rPr>
          <w:rFonts w:ascii="Palatino Linotype" w:hAnsi="Palatino Linotype"/>
          <w:color w:val="000000"/>
        </w:rPr>
        <w:t>Doručovanie pre účely Zmluvy sa vykonáva a považuje za platne a účinne vykonané vtedy, ak sa doručuje na adresu uvedenú v záhlaví Zmluvy a to aj v prípade, že došlo k jej zmene, avšak povinná strana túto zmenu neohlásila alebo osobne. Obe Zmluvné strany sa zaväzujú vzájomne si písomne oznamovať zmenu adresy sídla bez zbytočného odkladu</w:t>
      </w:r>
      <w:r w:rsidR="00034822" w:rsidRPr="00305002">
        <w:rPr>
          <w:rFonts w:ascii="Palatino Linotype" w:hAnsi="Palatino Linotype"/>
          <w:color w:val="000000"/>
        </w:rPr>
        <w:t xml:space="preserve">, najneskôr však do </w:t>
      </w:r>
      <w:r w:rsidR="00C551E7">
        <w:rPr>
          <w:rFonts w:ascii="Palatino Linotype" w:hAnsi="Palatino Linotype"/>
          <w:color w:val="000000"/>
        </w:rPr>
        <w:t>piatich (</w:t>
      </w:r>
      <w:r w:rsidR="00034822" w:rsidRPr="00305002">
        <w:rPr>
          <w:rFonts w:ascii="Palatino Linotype" w:hAnsi="Palatino Linotype"/>
          <w:color w:val="000000"/>
        </w:rPr>
        <w:t>5</w:t>
      </w:r>
      <w:r w:rsidR="00C551E7">
        <w:rPr>
          <w:rFonts w:ascii="Palatino Linotype" w:hAnsi="Palatino Linotype"/>
          <w:color w:val="000000"/>
        </w:rPr>
        <w:t>)</w:t>
      </w:r>
      <w:r w:rsidR="00034822" w:rsidRPr="00305002">
        <w:rPr>
          <w:rFonts w:ascii="Palatino Linotype" w:hAnsi="Palatino Linotype"/>
          <w:color w:val="000000"/>
        </w:rPr>
        <w:t xml:space="preserve"> pracovných dní od takejto zmeny</w:t>
      </w:r>
      <w:r w:rsidRPr="00305002">
        <w:rPr>
          <w:rFonts w:ascii="Palatino Linotype" w:hAnsi="Palatino Linotype"/>
          <w:color w:val="000000"/>
        </w:rPr>
        <w:t xml:space="preserve">. Doručenie Nájomcovi je riadne (platne a účinne) vykonané aj vtedy, ak </w:t>
      </w:r>
      <w:r w:rsidRPr="00305002">
        <w:rPr>
          <w:rFonts w:ascii="Palatino Linotype" w:hAnsi="Palatino Linotype"/>
          <w:color w:val="000000"/>
        </w:rPr>
        <w:lastRenderedPageBreak/>
        <w:t xml:space="preserve">Prenajímateľ doručuje </w:t>
      </w:r>
      <w:r w:rsidR="00AB585C" w:rsidRPr="00305002">
        <w:rPr>
          <w:rFonts w:ascii="Palatino Linotype" w:hAnsi="Palatino Linotype"/>
          <w:color w:val="000000"/>
        </w:rPr>
        <w:t xml:space="preserve">zásielku osobne </w:t>
      </w:r>
      <w:r w:rsidRPr="00305002">
        <w:rPr>
          <w:rFonts w:ascii="Palatino Linotype" w:hAnsi="Palatino Linotype"/>
          <w:color w:val="000000"/>
        </w:rPr>
        <w:t>v Predmete nájmu určenom podľa Zmluvy. V prípade pochybností sa zásielka považuje za doručenú uplynutím tretieho dňa po uložení doručovanej zásielky na pošte v prípade, ak Zmluvná strana doručovanú zásielku neprevezme. Akákoľvek doručovaná zásielka je považovaná za riadne (platne a účinne) doručenú aj v prípade, ak Zmluvná strana, ktorej je zásielka doručovaná, odmietne prevziať zásielku, a to ku dňu odmietnutia jej prevzatia.</w:t>
      </w:r>
    </w:p>
    <w:p w14:paraId="66079680" w14:textId="77777777" w:rsidR="00CA0140" w:rsidRDefault="00CA0140" w:rsidP="00CA0140">
      <w:pPr>
        <w:pStyle w:val="JSzkladn"/>
        <w:numPr>
          <w:ilvl w:val="1"/>
          <w:numId w:val="38"/>
        </w:numPr>
        <w:ind w:left="567" w:hanging="567"/>
        <w:rPr>
          <w:rFonts w:ascii="Palatino Linotype" w:hAnsi="Palatino Linotype"/>
          <w:color w:val="000000"/>
        </w:rPr>
      </w:pPr>
      <w:r w:rsidRPr="00CA0140">
        <w:rPr>
          <w:rFonts w:ascii="Palatino Linotype" w:hAnsi="Palatino Linotype" w:cs="Calibri"/>
        </w:rPr>
        <w:t xml:space="preserve">Zmluvná strana berie na vedomie, že v súvislosti so spracúvaním osobných údajov a/alebo osobných údajov členov štatutárneho orgánu, spoločníkov/akcionárov, zamestnancov a poverených osôb druhej zmluvnej strany je viazaná povinnosťou mlčanlivosti v súlade s čl. 90 </w:t>
      </w:r>
      <w:r w:rsidRPr="00CA0140">
        <w:rPr>
          <w:rFonts w:ascii="Palatino Linotype" w:hAnsi="Palatino Linotype"/>
        </w:rPr>
        <w:t>nariadenia Európskeho parlamentu a Rady (EÚ) 2016/679 z 27. apríla 2016 o ochrane fyzických osôb pri spracúvaní osobných údajov a o voľnom pohybe takýchto údajov, ktorým sa zrušuje smernica 95/46/ES (všeobecné nariadenie o ochrane údajov) (ďalej len ,,</w:t>
      </w:r>
      <w:r w:rsidRPr="00CA0140">
        <w:rPr>
          <w:rFonts w:ascii="Palatino Linotype" w:hAnsi="Palatino Linotype"/>
          <w:b/>
        </w:rPr>
        <w:t>Nariadenie</w:t>
      </w:r>
      <w:r w:rsidRPr="00CA0140">
        <w:rPr>
          <w:rFonts w:ascii="Palatino Linotype" w:hAnsi="Palatino Linotype"/>
        </w:rPr>
        <w:t>“)</w:t>
      </w:r>
      <w:r w:rsidRPr="00CA0140">
        <w:rPr>
          <w:rFonts w:ascii="Palatino Linotype" w:hAnsi="Palatino Linotype" w:cs="Calibri"/>
        </w:rPr>
        <w:t xml:space="preserve"> a </w:t>
      </w:r>
      <w:proofErr w:type="spellStart"/>
      <w:r w:rsidRPr="00CA0140">
        <w:rPr>
          <w:rFonts w:ascii="Palatino Linotype" w:hAnsi="Palatino Linotype" w:cs="Calibri"/>
        </w:rPr>
        <w:t>ust</w:t>
      </w:r>
      <w:proofErr w:type="spellEnd"/>
      <w:r w:rsidRPr="00CA0140">
        <w:rPr>
          <w:rFonts w:ascii="Palatino Linotype" w:hAnsi="Palatino Linotype" w:cs="Calibri"/>
        </w:rPr>
        <w:t xml:space="preserve">. § 79 </w:t>
      </w:r>
      <w:r w:rsidRPr="00CA0140">
        <w:rPr>
          <w:rFonts w:ascii="Palatino Linotype" w:hAnsi="Palatino Linotype"/>
        </w:rPr>
        <w:t>zákona č. 18/2018 Z. z. o ochrane osobných údajov a o zmene a doplnení niektorých zákonov v znení neskorších predpisov (ďalej len ,,</w:t>
      </w:r>
      <w:r w:rsidRPr="00CA0140">
        <w:rPr>
          <w:rFonts w:ascii="Palatino Linotype" w:hAnsi="Palatino Linotype"/>
          <w:b/>
        </w:rPr>
        <w:t>Zákon</w:t>
      </w:r>
      <w:r w:rsidRPr="00CA0140">
        <w:rPr>
          <w:rFonts w:ascii="Palatino Linotype" w:hAnsi="Palatino Linotype"/>
        </w:rPr>
        <w:t>“)</w:t>
      </w:r>
      <w:r w:rsidRPr="00CA0140">
        <w:rPr>
          <w:rFonts w:ascii="Palatino Linotype" w:hAnsi="Palatino Linotype" w:cs="Calibri"/>
        </w:rPr>
        <w:t>. Zachovávať mlčanlivosť podľa tohto bodu zmluvy sú povinní aj jej zamestnanci, jej štatutárni zástupcovia, členovia jej štatutárneho orgánu, kontaktné osoby ako aj ostatné osoby, ktoré prichádzajú akýmkoľvek spôsobom do kontaktu s osobnými údajmi. Povinnosť podľa tohto bodu Zmluvy naďalej trvá aj po zániku Zmluvy bez obmedzenia, čo Zmluvná strana berie na vedomie a nemá voči tomu žiadne výhrady. Zmluvná strana</w:t>
      </w:r>
      <w:r w:rsidRPr="00CA0140">
        <w:rPr>
          <w:rFonts w:ascii="Palatino Linotype" w:hAnsi="Palatino Linotype"/>
          <w:color w:val="000000"/>
        </w:rPr>
        <w:t xml:space="preserve"> sa zaväzuje vopred poučiť všetky osoby podľa tohto bodu Zmluvy o povinnosti zachovávať mlčanlivosť, a to aj po zániku ich právneho vzťahu  k zmluvnej strane, a o rizikách a nárokoch spojených s porušením tejto povinnosti.</w:t>
      </w:r>
    </w:p>
    <w:p w14:paraId="4C259686" w14:textId="77777777" w:rsidR="00CA0140" w:rsidRPr="00CA0140" w:rsidRDefault="00CA0140" w:rsidP="00CA0140">
      <w:pPr>
        <w:pStyle w:val="JSzkladn"/>
        <w:numPr>
          <w:ilvl w:val="1"/>
          <w:numId w:val="38"/>
        </w:numPr>
        <w:ind w:left="567" w:hanging="567"/>
        <w:rPr>
          <w:rFonts w:ascii="Palatino Linotype" w:hAnsi="Palatino Linotype"/>
          <w:color w:val="000000"/>
        </w:rPr>
      </w:pPr>
      <w:r w:rsidRPr="00CA0140">
        <w:rPr>
          <w:rFonts w:ascii="Palatino Linotype" w:hAnsi="Palatino Linotype" w:cs="Calibri"/>
        </w:rPr>
        <w:t>Zmluvná strana berie na vedomie, že druhá Zmluvná strana spracúva jej osobné údaje, osobné údaje členov jej štatutárneho orgánu, štatutárnych zástupcov, kontaktných osôb a jej zamestnancov v nevyhnutnom rozsahu na účel plnenia podľa tejto Zmluvy. Zmluvná strana zároveň vyhlasuje, že osoby podľa prvej vety tohto bodu boli poučené o ich právach v oblasti ochrany osobných údajov a povinnosti zachovávať mlčanlivosť, čo potvrdzu</w:t>
      </w:r>
      <w:r>
        <w:rPr>
          <w:rFonts w:ascii="Palatino Linotype" w:hAnsi="Palatino Linotype" w:cs="Calibri"/>
        </w:rPr>
        <w:t>je svojím podpisom.</w:t>
      </w:r>
    </w:p>
    <w:p w14:paraId="590C6D57" w14:textId="77777777" w:rsidR="00CA0140" w:rsidRPr="00CA0140" w:rsidRDefault="00CA0140" w:rsidP="00CA0140">
      <w:pPr>
        <w:pStyle w:val="JSzkladn"/>
        <w:numPr>
          <w:ilvl w:val="1"/>
          <w:numId w:val="38"/>
        </w:numPr>
        <w:ind w:left="567" w:hanging="567"/>
        <w:rPr>
          <w:rFonts w:ascii="Palatino Linotype" w:hAnsi="Palatino Linotype"/>
          <w:color w:val="000000"/>
        </w:rPr>
      </w:pPr>
      <w:r w:rsidRPr="00CA0140">
        <w:rPr>
          <w:rFonts w:ascii="Palatino Linotype" w:hAnsi="Palatino Linotype" w:cs="Calibri"/>
        </w:rPr>
        <w:t>Zmluvné strany vyhlasujú, že sú oboznámené s Nariadením, Zákonom ako aj ostatnými právnymi predpismi v oblasti ochrany osobných údajov, čo potvrdzujú svojím podpisom.</w:t>
      </w:r>
    </w:p>
    <w:p w14:paraId="4CCB9A91" w14:textId="77777777" w:rsidR="00CA0140" w:rsidRPr="00CA0140" w:rsidRDefault="00CA0140" w:rsidP="00CA0140">
      <w:pPr>
        <w:pStyle w:val="JSzkladn"/>
        <w:numPr>
          <w:ilvl w:val="1"/>
          <w:numId w:val="38"/>
        </w:numPr>
        <w:ind w:left="567" w:hanging="567"/>
        <w:rPr>
          <w:rFonts w:ascii="Palatino Linotype" w:hAnsi="Palatino Linotype"/>
          <w:color w:val="000000"/>
        </w:rPr>
      </w:pPr>
      <w:r w:rsidRPr="00CA0140">
        <w:rPr>
          <w:rFonts w:ascii="Palatino Linotype" w:hAnsi="Palatino Linotype" w:cs="Calibri"/>
        </w:rPr>
        <w:t>Zmluvné strany vyhlasujú, že prijali náležité organizačné a technické opatrenia na zabezpečenie ochrany osobných údajov, a to najmä pred ich zneužitím, zničením alebo stratou akýmkoľvek spôsobom.</w:t>
      </w:r>
    </w:p>
    <w:p w14:paraId="39F57F19" w14:textId="7860CBC7" w:rsidR="00233027" w:rsidRPr="00305002" w:rsidRDefault="00233027" w:rsidP="00632488">
      <w:pPr>
        <w:pStyle w:val="JSzkladn"/>
        <w:numPr>
          <w:ilvl w:val="1"/>
          <w:numId w:val="38"/>
        </w:numPr>
        <w:ind w:left="567" w:hanging="567"/>
        <w:rPr>
          <w:rFonts w:ascii="Palatino Linotype" w:hAnsi="Palatino Linotype"/>
          <w:color w:val="000000"/>
        </w:rPr>
      </w:pPr>
      <w:r w:rsidRPr="00305002">
        <w:rPr>
          <w:rFonts w:ascii="Palatino Linotype" w:hAnsi="Palatino Linotype"/>
          <w:color w:val="000000"/>
        </w:rPr>
        <w:t>Táto Zmluva je vyhotovená v</w:t>
      </w:r>
      <w:r w:rsidR="00E8558B" w:rsidRPr="00305002">
        <w:rPr>
          <w:rFonts w:ascii="Palatino Linotype" w:hAnsi="Palatino Linotype"/>
          <w:color w:val="000000"/>
        </w:rPr>
        <w:t> </w:t>
      </w:r>
      <w:r w:rsidR="00C551E7">
        <w:rPr>
          <w:rFonts w:ascii="Palatino Linotype" w:hAnsi="Palatino Linotype"/>
          <w:color w:val="000000"/>
        </w:rPr>
        <w:t>troch</w:t>
      </w:r>
      <w:r w:rsidR="00C551E7" w:rsidRPr="00305002">
        <w:rPr>
          <w:rFonts w:ascii="Palatino Linotype" w:hAnsi="Palatino Linotype"/>
          <w:color w:val="000000"/>
        </w:rPr>
        <w:t xml:space="preserve"> </w:t>
      </w:r>
      <w:r w:rsidRPr="00305002">
        <w:rPr>
          <w:rFonts w:ascii="Palatino Linotype" w:hAnsi="Palatino Linotype"/>
          <w:color w:val="000000"/>
        </w:rPr>
        <w:t>(</w:t>
      </w:r>
      <w:r w:rsidR="00C551E7">
        <w:rPr>
          <w:rFonts w:ascii="Palatino Linotype" w:hAnsi="Palatino Linotype"/>
          <w:color w:val="000000"/>
        </w:rPr>
        <w:t>3</w:t>
      </w:r>
      <w:r w:rsidRPr="00305002">
        <w:rPr>
          <w:rFonts w:ascii="Palatino Linotype" w:hAnsi="Palatino Linotype"/>
          <w:color w:val="000000"/>
        </w:rPr>
        <w:t xml:space="preserve">) vyhotoveniach, </w:t>
      </w:r>
      <w:r w:rsidR="00C551E7">
        <w:rPr>
          <w:rFonts w:ascii="Palatino Linotype" w:hAnsi="Palatino Linotype"/>
          <w:color w:val="000000"/>
        </w:rPr>
        <w:t>dve</w:t>
      </w:r>
      <w:r w:rsidR="00C551E7" w:rsidRPr="00305002">
        <w:rPr>
          <w:rFonts w:ascii="Palatino Linotype" w:hAnsi="Palatino Linotype"/>
          <w:color w:val="000000"/>
        </w:rPr>
        <w:t xml:space="preserve"> </w:t>
      </w:r>
      <w:r w:rsidR="00E8558B" w:rsidRPr="00305002">
        <w:rPr>
          <w:rFonts w:ascii="Palatino Linotype" w:hAnsi="Palatino Linotype"/>
          <w:color w:val="000000"/>
        </w:rPr>
        <w:t>(</w:t>
      </w:r>
      <w:r w:rsidR="00C551E7">
        <w:rPr>
          <w:rFonts w:ascii="Palatino Linotype" w:hAnsi="Palatino Linotype"/>
          <w:color w:val="000000"/>
        </w:rPr>
        <w:t>2</w:t>
      </w:r>
      <w:r w:rsidR="00E8558B" w:rsidRPr="00305002">
        <w:rPr>
          <w:rFonts w:ascii="Palatino Linotype" w:hAnsi="Palatino Linotype"/>
          <w:color w:val="000000"/>
        </w:rPr>
        <w:t>) vyhotoveni</w:t>
      </w:r>
      <w:r w:rsidR="00C551E7">
        <w:rPr>
          <w:rFonts w:ascii="Palatino Linotype" w:hAnsi="Palatino Linotype"/>
          <w:color w:val="000000"/>
        </w:rPr>
        <w:t>a</w:t>
      </w:r>
      <w:r w:rsidR="00E8558B" w:rsidRPr="00305002">
        <w:rPr>
          <w:rFonts w:ascii="Palatino Linotype" w:hAnsi="Palatino Linotype"/>
          <w:color w:val="000000"/>
        </w:rPr>
        <w:t xml:space="preserve"> pre Prenajímateľa a jedno (1) </w:t>
      </w:r>
      <w:r w:rsidRPr="00305002">
        <w:rPr>
          <w:rFonts w:ascii="Palatino Linotype" w:hAnsi="Palatino Linotype"/>
          <w:color w:val="000000"/>
        </w:rPr>
        <w:t>vyhotoven</w:t>
      </w:r>
      <w:r w:rsidR="00E8558B" w:rsidRPr="00305002">
        <w:rPr>
          <w:rFonts w:ascii="Palatino Linotype" w:hAnsi="Palatino Linotype"/>
          <w:color w:val="000000"/>
        </w:rPr>
        <w:t>ie</w:t>
      </w:r>
      <w:r w:rsidRPr="00305002">
        <w:rPr>
          <w:rFonts w:ascii="Palatino Linotype" w:hAnsi="Palatino Linotype"/>
          <w:color w:val="000000"/>
        </w:rPr>
        <w:t xml:space="preserve"> pre</w:t>
      </w:r>
      <w:r w:rsidR="00E8558B" w:rsidRPr="00305002">
        <w:rPr>
          <w:rFonts w:ascii="Palatino Linotype" w:hAnsi="Palatino Linotype"/>
          <w:color w:val="000000"/>
        </w:rPr>
        <w:t xml:space="preserve"> Nájomcu</w:t>
      </w:r>
      <w:r w:rsidRPr="00305002">
        <w:rPr>
          <w:rFonts w:ascii="Palatino Linotype" w:hAnsi="Palatino Linotype"/>
          <w:color w:val="000000"/>
        </w:rPr>
        <w:t xml:space="preserve">. </w:t>
      </w:r>
    </w:p>
    <w:p w14:paraId="1A19B46E" w14:textId="77777777" w:rsidR="00233027" w:rsidRPr="00305002" w:rsidRDefault="00233027" w:rsidP="00632488">
      <w:pPr>
        <w:pStyle w:val="JSzkladn"/>
        <w:numPr>
          <w:ilvl w:val="1"/>
          <w:numId w:val="38"/>
        </w:numPr>
        <w:ind w:left="567" w:hanging="567"/>
        <w:rPr>
          <w:rFonts w:ascii="Palatino Linotype" w:hAnsi="Palatino Linotype"/>
          <w:b/>
          <w:bCs/>
          <w:color w:val="000000"/>
        </w:rPr>
      </w:pPr>
      <w:r w:rsidRPr="00305002">
        <w:rPr>
          <w:rFonts w:ascii="Palatino Linotype" w:hAnsi="Palatino Linotype"/>
          <w:color w:val="000000"/>
        </w:rPr>
        <w:t>Zmluvné strany vyhlasujú, že si túto Zmluvu pozorne prečítali, jej obsahu porozumeli, že vyjadruje ich slobodnú a vážnu vôľu prostú akéhokoľvek omylu na znak čoho túto Zmluvu podpisujú.</w:t>
      </w:r>
      <w:r w:rsidRPr="00305002">
        <w:rPr>
          <w:rFonts w:ascii="Palatino Linotype" w:hAnsi="Palatino Linotype"/>
          <w:b/>
          <w:bCs/>
          <w:color w:val="000000"/>
        </w:rPr>
        <w:t xml:space="preserve"> </w:t>
      </w:r>
    </w:p>
    <w:p w14:paraId="672BAB56" w14:textId="77777777" w:rsidR="00FD0798" w:rsidRPr="00305002" w:rsidRDefault="00FD0798" w:rsidP="00FD0798">
      <w:pPr>
        <w:pStyle w:val="JSzkladn"/>
        <w:numPr>
          <w:ilvl w:val="1"/>
          <w:numId w:val="38"/>
        </w:numPr>
        <w:ind w:left="567" w:hanging="567"/>
        <w:rPr>
          <w:rFonts w:ascii="Palatino Linotype" w:hAnsi="Palatino Linotype"/>
          <w:bCs/>
          <w:color w:val="000000"/>
        </w:rPr>
      </w:pPr>
      <w:r w:rsidRPr="00305002">
        <w:rPr>
          <w:rFonts w:ascii="Palatino Linotype" w:hAnsi="Palatino Linotype"/>
          <w:bCs/>
          <w:color w:val="000000"/>
        </w:rPr>
        <w:t>Táto Zmluva nahrádza všetky doterajšie ústne dohody Zmluvných strán.</w:t>
      </w:r>
    </w:p>
    <w:p w14:paraId="1158F81C" w14:textId="77777777" w:rsidR="00FD0798" w:rsidRPr="00305002" w:rsidRDefault="00FD0798" w:rsidP="00FD0798">
      <w:pPr>
        <w:pStyle w:val="JSzkladn"/>
        <w:ind w:left="709"/>
        <w:rPr>
          <w:rFonts w:ascii="Palatino Linotype" w:hAnsi="Palatino Linotype"/>
          <w:b/>
          <w:bCs/>
          <w:color w:val="000000"/>
        </w:rPr>
      </w:pPr>
    </w:p>
    <w:p w14:paraId="1D32F2EF" w14:textId="77777777" w:rsidR="00FD0798" w:rsidRPr="00305002" w:rsidRDefault="00FD0798" w:rsidP="00FD0798">
      <w:pPr>
        <w:pStyle w:val="Zarkazkladnhotextu"/>
        <w:spacing w:after="0"/>
        <w:ind w:left="567" w:hanging="567"/>
        <w:jc w:val="both"/>
        <w:rPr>
          <w:rFonts w:ascii="Palatino Linotype" w:hAnsi="Palatino Linotype"/>
          <w:bCs/>
          <w:color w:val="000000"/>
        </w:rPr>
      </w:pPr>
      <w:r w:rsidRPr="00305002">
        <w:rPr>
          <w:rFonts w:ascii="Palatino Linotype" w:hAnsi="Palatino Linotype"/>
          <w:bCs/>
          <w:color w:val="000000"/>
        </w:rPr>
        <w:t>Neoddeliteľnými prílohami tejto Zmluvy sú:</w:t>
      </w:r>
    </w:p>
    <w:p w14:paraId="469E8D78" w14:textId="77777777" w:rsidR="00FD0798" w:rsidRPr="00305002" w:rsidRDefault="00FD0798" w:rsidP="00FD0798">
      <w:pPr>
        <w:pStyle w:val="Zarkazkladnhotextu"/>
        <w:spacing w:after="0" w:line="120" w:lineRule="auto"/>
        <w:ind w:left="709" w:hanging="709"/>
        <w:jc w:val="both"/>
        <w:rPr>
          <w:rFonts w:ascii="Palatino Linotype" w:hAnsi="Palatino Linotype"/>
          <w:bCs/>
          <w:color w:val="000000"/>
        </w:rPr>
      </w:pPr>
    </w:p>
    <w:p w14:paraId="4BA61BD8" w14:textId="77777777" w:rsidR="00FD0798" w:rsidRPr="00305002" w:rsidRDefault="00FD0798" w:rsidP="00FD0798">
      <w:pPr>
        <w:pStyle w:val="Zarkazkladnhotextu"/>
        <w:spacing w:after="0"/>
        <w:ind w:left="1134" w:hanging="992"/>
        <w:jc w:val="both"/>
        <w:rPr>
          <w:rFonts w:ascii="Palatino Linotype" w:hAnsi="Palatino Linotype"/>
          <w:bCs/>
          <w:color w:val="000000"/>
        </w:rPr>
      </w:pPr>
      <w:r w:rsidRPr="00305002">
        <w:rPr>
          <w:rFonts w:ascii="Palatino Linotype" w:hAnsi="Palatino Linotype"/>
          <w:bCs/>
          <w:color w:val="000000"/>
        </w:rPr>
        <w:t xml:space="preserve">Príloha č.1 </w:t>
      </w:r>
      <w:r w:rsidRPr="00305002">
        <w:rPr>
          <w:rFonts w:ascii="Palatino Linotype" w:hAnsi="Palatino Linotype"/>
          <w:bCs/>
          <w:color w:val="000000"/>
        </w:rPr>
        <w:tab/>
        <w:t>– Výpis z registra Nájomcu</w:t>
      </w:r>
    </w:p>
    <w:p w14:paraId="3E8712D9" w14:textId="522A984A" w:rsidR="00FD0798" w:rsidRPr="00305002" w:rsidRDefault="00FD0798" w:rsidP="00FD0798">
      <w:pPr>
        <w:pStyle w:val="Zarkazkladnhotextu"/>
        <w:spacing w:after="0"/>
        <w:ind w:left="1134" w:hanging="992"/>
        <w:jc w:val="both"/>
        <w:rPr>
          <w:rFonts w:ascii="Palatino Linotype" w:hAnsi="Palatino Linotype"/>
          <w:bCs/>
          <w:color w:val="000000"/>
        </w:rPr>
      </w:pPr>
      <w:r w:rsidRPr="00305002">
        <w:rPr>
          <w:rFonts w:ascii="Palatino Linotype" w:hAnsi="Palatino Linotype"/>
          <w:bCs/>
          <w:color w:val="000000"/>
        </w:rPr>
        <w:t xml:space="preserve">Príloha č.2 </w:t>
      </w:r>
      <w:r w:rsidRPr="00305002">
        <w:rPr>
          <w:rFonts w:ascii="Palatino Linotype" w:hAnsi="Palatino Linotype"/>
          <w:bCs/>
          <w:color w:val="000000"/>
        </w:rPr>
        <w:tab/>
        <w:t>– Situačné vyme</w:t>
      </w:r>
      <w:r w:rsidR="00855B2F">
        <w:rPr>
          <w:rFonts w:ascii="Palatino Linotype" w:hAnsi="Palatino Linotype"/>
          <w:bCs/>
          <w:color w:val="000000"/>
        </w:rPr>
        <w:t>dzenie Predmetu nájmu v Tržnic</w:t>
      </w:r>
      <w:r w:rsidR="0077293C">
        <w:rPr>
          <w:rFonts w:ascii="Palatino Linotype" w:hAnsi="Palatino Linotype"/>
          <w:bCs/>
          <w:color w:val="000000"/>
        </w:rPr>
        <w:t>i</w:t>
      </w:r>
    </w:p>
    <w:p w14:paraId="5EEADF74" w14:textId="77777777" w:rsidR="00FD0798" w:rsidRDefault="00FD0798" w:rsidP="00FD0798">
      <w:pPr>
        <w:pStyle w:val="Zarkazkladnhotextu"/>
        <w:spacing w:after="0"/>
        <w:ind w:left="1134" w:hanging="992"/>
        <w:jc w:val="both"/>
        <w:rPr>
          <w:rFonts w:ascii="Palatino Linotype" w:hAnsi="Palatino Linotype" w:cs="Palatino Linotype"/>
          <w:color w:val="000000"/>
        </w:rPr>
      </w:pPr>
      <w:r w:rsidRPr="00305002">
        <w:rPr>
          <w:rFonts w:ascii="Palatino Linotype" w:hAnsi="Palatino Linotype"/>
          <w:bCs/>
          <w:color w:val="000000"/>
        </w:rPr>
        <w:t>Príloha č.3</w:t>
      </w:r>
      <w:r w:rsidRPr="00305002">
        <w:rPr>
          <w:rFonts w:ascii="Palatino Linotype" w:hAnsi="Palatino Linotype"/>
          <w:bCs/>
          <w:color w:val="000000"/>
        </w:rPr>
        <w:tab/>
        <w:t xml:space="preserve">– </w:t>
      </w:r>
      <w:r w:rsidR="006D01EC" w:rsidRPr="00305002">
        <w:rPr>
          <w:rFonts w:ascii="Palatino Linotype" w:hAnsi="Palatino Linotype" w:cs="Palatino Linotype"/>
          <w:color w:val="000000"/>
        </w:rPr>
        <w:t>Faktúra</w:t>
      </w:r>
      <w:r w:rsidRPr="00305002">
        <w:rPr>
          <w:rFonts w:ascii="Palatino Linotype" w:hAnsi="Palatino Linotype" w:cs="Palatino Linotype"/>
          <w:color w:val="000000"/>
        </w:rPr>
        <w:t xml:space="preserve">/Splátkový kalendár – daňový doklad v súlade so zákonom č. 222/2004 </w:t>
      </w:r>
      <w:proofErr w:type="spellStart"/>
      <w:r w:rsidRPr="00305002">
        <w:rPr>
          <w:rFonts w:ascii="Palatino Linotype" w:hAnsi="Palatino Linotype" w:cs="Palatino Linotype"/>
          <w:color w:val="000000"/>
        </w:rPr>
        <w:t>Z.z</w:t>
      </w:r>
      <w:proofErr w:type="spellEnd"/>
      <w:r w:rsidRPr="00305002">
        <w:rPr>
          <w:rFonts w:ascii="Palatino Linotype" w:hAnsi="Palatino Linotype" w:cs="Palatino Linotype"/>
          <w:color w:val="000000"/>
        </w:rPr>
        <w:t>.</w:t>
      </w:r>
    </w:p>
    <w:p w14:paraId="738B500F" w14:textId="77777777" w:rsidR="00E8758A" w:rsidRDefault="00E8758A" w:rsidP="00FD0798">
      <w:pPr>
        <w:pStyle w:val="Zarkazkladnhotextu"/>
        <w:spacing w:after="0"/>
        <w:ind w:left="1134" w:hanging="992"/>
        <w:jc w:val="both"/>
        <w:rPr>
          <w:rFonts w:ascii="Palatino Linotype" w:hAnsi="Palatino Linotype" w:cs="Palatino Linotype"/>
          <w:color w:val="000000"/>
        </w:rPr>
      </w:pPr>
    </w:p>
    <w:p w14:paraId="22D18E45" w14:textId="77777777" w:rsidR="003812EA" w:rsidRPr="00056E5E" w:rsidRDefault="003812EA" w:rsidP="003812EA">
      <w:pPr>
        <w:ind w:left="561" w:hanging="561"/>
        <w:rPr>
          <w:rFonts w:ascii="Palatino Linotype" w:hAnsi="Palatino Linotype"/>
        </w:rPr>
      </w:pPr>
      <w:r w:rsidRPr="00056E5E">
        <w:rPr>
          <w:rFonts w:ascii="Palatino Linotype" w:hAnsi="Palatino Linotype"/>
        </w:rPr>
        <w:t>Zmluvná strana:</w:t>
      </w:r>
    </w:p>
    <w:p w14:paraId="5C4BA45D" w14:textId="055D75FB" w:rsidR="003812EA" w:rsidRPr="00056E5E" w:rsidRDefault="003812EA" w:rsidP="003812EA">
      <w:pPr>
        <w:ind w:left="561" w:hanging="561"/>
        <w:jc w:val="both"/>
        <w:rPr>
          <w:rFonts w:ascii="Palatino Linotype" w:hAnsi="Palatino Linotype"/>
          <w:b/>
        </w:rPr>
      </w:pPr>
      <w:r w:rsidRPr="00056E5E">
        <w:rPr>
          <w:rFonts w:ascii="Palatino Linotype" w:hAnsi="Palatino Linotype"/>
          <w:b/>
        </w:rPr>
        <w:t xml:space="preserve">EKO </w:t>
      </w:r>
      <w:r w:rsidR="00C450D0">
        <w:rPr>
          <w:rFonts w:ascii="Palatino Linotype" w:hAnsi="Palatino Linotype"/>
          <w:b/>
        </w:rPr>
        <w:t>– podnik verejnoprospešných služieb</w:t>
      </w:r>
    </w:p>
    <w:p w14:paraId="5CED5F92" w14:textId="76A17FF5" w:rsidR="003812EA" w:rsidRPr="00056E5E" w:rsidRDefault="003812EA" w:rsidP="003812EA">
      <w:pPr>
        <w:ind w:left="561" w:hanging="561"/>
        <w:jc w:val="both"/>
        <w:rPr>
          <w:rFonts w:ascii="Palatino Linotype" w:hAnsi="Palatino Linotype"/>
        </w:rPr>
      </w:pPr>
      <w:proofErr w:type="spellStart"/>
      <w:r w:rsidRPr="00056E5E">
        <w:rPr>
          <w:rFonts w:ascii="Palatino Linotype" w:hAnsi="Palatino Linotype"/>
        </w:rPr>
        <w:t>zast</w:t>
      </w:r>
      <w:proofErr w:type="spellEnd"/>
      <w:r w:rsidRPr="00056E5E">
        <w:rPr>
          <w:rFonts w:ascii="Palatino Linotype" w:hAnsi="Palatino Linotype"/>
        </w:rPr>
        <w:t xml:space="preserve">.: </w:t>
      </w:r>
      <w:r w:rsidR="00C450D0">
        <w:rPr>
          <w:rFonts w:ascii="Palatino Linotype" w:hAnsi="Palatino Linotype"/>
        </w:rPr>
        <w:t>............................................................</w:t>
      </w:r>
    </w:p>
    <w:p w14:paraId="19785170" w14:textId="4C8067D4" w:rsidR="003812EA" w:rsidRPr="00056E5E" w:rsidRDefault="003812EA" w:rsidP="003812EA">
      <w:pPr>
        <w:ind w:left="4956"/>
        <w:rPr>
          <w:rFonts w:ascii="Palatino Linotype" w:hAnsi="Palatino Linotype"/>
        </w:rPr>
      </w:pPr>
      <w:r w:rsidRPr="00056E5E">
        <w:rPr>
          <w:rFonts w:ascii="Palatino Linotype" w:hAnsi="Palatino Linotype"/>
        </w:rPr>
        <w:t>………………</w:t>
      </w:r>
      <w:r>
        <w:rPr>
          <w:rFonts w:ascii="Palatino Linotype" w:hAnsi="Palatino Linotype"/>
        </w:rPr>
        <w:t>…………….  dňa</w:t>
      </w:r>
    </w:p>
    <w:p w14:paraId="37D8F0A8" w14:textId="77777777" w:rsidR="003812EA" w:rsidRPr="00056E5E" w:rsidRDefault="003812EA" w:rsidP="003812EA">
      <w:pPr>
        <w:ind w:left="4956"/>
        <w:rPr>
          <w:rFonts w:ascii="Palatino Linotype" w:hAnsi="Palatino Linotype"/>
        </w:rPr>
      </w:pPr>
      <w:r w:rsidRPr="00056E5E">
        <w:rPr>
          <w:rFonts w:ascii="Palatino Linotype" w:hAnsi="Palatino Linotype"/>
        </w:rPr>
        <w:t xml:space="preserve">      odtlačok pečiatky a podpis</w:t>
      </w:r>
    </w:p>
    <w:p w14:paraId="18953500" w14:textId="77777777" w:rsidR="003812EA" w:rsidRDefault="003812EA" w:rsidP="003812EA">
      <w:pPr>
        <w:rPr>
          <w:rFonts w:ascii="Palatino Linotype" w:hAnsi="Palatino Linotype"/>
        </w:rPr>
      </w:pPr>
    </w:p>
    <w:p w14:paraId="52FFEDB2" w14:textId="77777777" w:rsidR="003812EA" w:rsidRDefault="003812EA" w:rsidP="003812EA">
      <w:pPr>
        <w:rPr>
          <w:rFonts w:ascii="Palatino Linotype" w:hAnsi="Palatino Linotype"/>
        </w:rPr>
      </w:pPr>
      <w:r w:rsidRPr="00056E5E">
        <w:rPr>
          <w:rFonts w:ascii="Palatino Linotype" w:hAnsi="Palatino Linotype"/>
        </w:rPr>
        <w:t xml:space="preserve">Zmluvná strana:  </w:t>
      </w:r>
    </w:p>
    <w:p w14:paraId="3F4EB0E3" w14:textId="14636B00" w:rsidR="00473E7E" w:rsidRDefault="004451F7" w:rsidP="008D0F02">
      <w:pPr>
        <w:ind w:left="561" w:hanging="561"/>
        <w:jc w:val="both"/>
        <w:rPr>
          <w:rFonts w:ascii="Palatino Linotype" w:hAnsi="Palatino Linotype"/>
        </w:rPr>
      </w:pPr>
      <w:r>
        <w:rPr>
          <w:rFonts w:ascii="Palatino Linotype" w:hAnsi="Palatino Linotype" w:cs="Arial"/>
          <w:b/>
        </w:rPr>
        <w:t>.................................................</w:t>
      </w:r>
    </w:p>
    <w:p w14:paraId="48E4CB88" w14:textId="304F59DD" w:rsidR="008D0F02" w:rsidRPr="00F133A5" w:rsidRDefault="008D0F02" w:rsidP="008D0F02">
      <w:pPr>
        <w:ind w:left="561" w:hanging="561"/>
        <w:jc w:val="both"/>
        <w:rPr>
          <w:rFonts w:ascii="Palatino Linotype" w:hAnsi="Palatino Linotype"/>
        </w:rPr>
      </w:pPr>
      <w:proofErr w:type="spellStart"/>
      <w:r w:rsidRPr="00F133A5">
        <w:rPr>
          <w:rFonts w:ascii="Palatino Linotype" w:hAnsi="Palatino Linotype"/>
        </w:rPr>
        <w:t>zast</w:t>
      </w:r>
      <w:proofErr w:type="spellEnd"/>
      <w:r w:rsidRPr="00F133A5">
        <w:rPr>
          <w:rFonts w:ascii="Palatino Linotype" w:hAnsi="Palatino Linotype"/>
        </w:rPr>
        <w:t xml:space="preserve">: </w:t>
      </w:r>
      <w:r w:rsidR="004451F7">
        <w:rPr>
          <w:rFonts w:ascii="Palatino Linotype" w:hAnsi="Palatino Linotype"/>
        </w:rPr>
        <w:t>........................................</w:t>
      </w:r>
    </w:p>
    <w:p w14:paraId="0C60FCCC" w14:textId="77777777" w:rsidR="003812EA" w:rsidRPr="00056E5E" w:rsidRDefault="003812EA" w:rsidP="003812EA">
      <w:pPr>
        <w:jc w:val="both"/>
        <w:rPr>
          <w:rFonts w:ascii="Palatino Linotype" w:hAnsi="Palatino Linotype"/>
        </w:rPr>
      </w:pPr>
    </w:p>
    <w:p w14:paraId="7FCED028" w14:textId="3491A07E" w:rsidR="003812EA" w:rsidRPr="00056E5E" w:rsidRDefault="003812EA" w:rsidP="003812EA">
      <w:pPr>
        <w:ind w:left="4809" w:firstLine="147"/>
        <w:jc w:val="both"/>
        <w:rPr>
          <w:rFonts w:ascii="Palatino Linotype" w:hAnsi="Palatino Linotype"/>
        </w:rPr>
      </w:pPr>
      <w:r w:rsidRPr="00056E5E">
        <w:rPr>
          <w:rFonts w:ascii="Palatino Linotype" w:hAnsi="Palatino Linotype"/>
        </w:rPr>
        <w:t>………………</w:t>
      </w:r>
      <w:r>
        <w:rPr>
          <w:rFonts w:ascii="Palatino Linotype" w:hAnsi="Palatino Linotype"/>
        </w:rPr>
        <w:t xml:space="preserve">…………….  </w:t>
      </w:r>
      <w:r w:rsidR="00E450AA">
        <w:rPr>
          <w:rFonts w:ascii="Palatino Linotype" w:hAnsi="Palatino Linotype"/>
        </w:rPr>
        <w:t>dňa</w:t>
      </w:r>
    </w:p>
    <w:p w14:paraId="2C973231" w14:textId="4BD4D563" w:rsidR="007C1F98" w:rsidRDefault="003812EA" w:rsidP="0061791D">
      <w:pPr>
        <w:ind w:left="4956" w:firstLine="93"/>
        <w:jc w:val="both"/>
        <w:rPr>
          <w:rFonts w:ascii="Palatino Linotype" w:hAnsi="Palatino Linotype"/>
          <w:b/>
          <w:bCs w:val="0"/>
          <w:u w:val="single"/>
        </w:rPr>
      </w:pPr>
      <w:r w:rsidRPr="00056E5E">
        <w:rPr>
          <w:rFonts w:ascii="Palatino Linotype" w:hAnsi="Palatino Linotype"/>
        </w:rPr>
        <w:t xml:space="preserve">    odtlačok pečiatky a podpis</w:t>
      </w:r>
    </w:p>
    <w:p w14:paraId="3C89F597" w14:textId="77777777" w:rsidR="007C1F98" w:rsidRPr="00F43771" w:rsidRDefault="007C1F98" w:rsidP="007C1F98">
      <w:pPr>
        <w:ind w:left="4956" w:firstLine="93"/>
        <w:rPr>
          <w:rFonts w:ascii="Palatino Linotype" w:hAnsi="Palatino Linotype"/>
          <w:snapToGrid w:val="0"/>
          <w:color w:val="000000"/>
        </w:rPr>
      </w:pPr>
    </w:p>
    <w:sectPr w:rsidR="007C1F98" w:rsidRPr="00F43771" w:rsidSect="003229AB">
      <w:headerReference w:type="even" r:id="rId8"/>
      <w:headerReference w:type="default" r:id="rId9"/>
      <w:footerReference w:type="even" r:id="rId10"/>
      <w:footerReference w:type="default" r:id="rId11"/>
      <w:headerReference w:type="first" r:id="rId12"/>
      <w:footerReference w:type="first" r:id="rId13"/>
      <w:pgSz w:w="11906" w:h="16838"/>
      <w:pgMar w:top="1276" w:right="991" w:bottom="851" w:left="1417" w:header="426" w:footer="227" w:gutter="0"/>
      <w:pgNumType w:start="1"/>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148B2A" w16cex:dateUtc="2024-04-15T20:17:00Z"/>
  <w16cex:commentExtensible w16cex:durableId="0BDE3752" w16cex:dateUtc="2024-04-15T19:26:00Z"/>
  <w16cex:commentExtensible w16cex:durableId="1AB4634B" w16cex:dateUtc="2024-04-15T20:17:00Z"/>
  <w16cex:commentExtensible w16cex:durableId="022F9737" w16cex:dateUtc="2024-04-15T19:30:00Z"/>
  <w16cex:commentExtensible w16cex:durableId="49FB467B" w16cex:dateUtc="2024-04-15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8761CC" w16cid:durableId="60148B2A"/>
  <w16cid:commentId w16cid:paraId="6D370D6B" w16cid:durableId="0BDE3752"/>
  <w16cid:commentId w16cid:paraId="30CD1213" w16cid:durableId="1AB4634B"/>
  <w16cid:commentId w16cid:paraId="52E95C23" w16cid:durableId="022F9737"/>
  <w16cid:commentId w16cid:paraId="1561D652" w16cid:durableId="49FB46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C6177" w14:textId="77777777" w:rsidR="00276F40" w:rsidRDefault="00276F40">
      <w:r>
        <w:separator/>
      </w:r>
    </w:p>
  </w:endnote>
  <w:endnote w:type="continuationSeparator" w:id="0">
    <w:p w14:paraId="1043B348" w14:textId="77777777" w:rsidR="00276F40" w:rsidRDefault="0027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FAAC3" w14:textId="77777777" w:rsidR="00573524" w:rsidRDefault="00573524" w:rsidP="00096E61">
    <w:pPr>
      <w:pStyle w:val="Pta"/>
      <w:tabs>
        <w:tab w:val="clear" w:pos="4536"/>
        <w:tab w:val="clear" w:pos="9072"/>
        <w:tab w:val="center" w:pos="4749"/>
      </w:tabs>
    </w:pPr>
    <w:r>
      <w:t>Prenajímateľ:</w:t>
    </w:r>
    <w:r w:rsidRPr="00F70AA5">
      <w:t xml:space="preserve"> </w:t>
    </w:r>
    <w:r>
      <w:tab/>
    </w:r>
    <w:r>
      <w:tab/>
      <w:t xml:space="preserve">Nájomca: </w:t>
    </w:r>
  </w:p>
  <w:p w14:paraId="0F16E3F8" w14:textId="77777777" w:rsidR="00573524" w:rsidRDefault="0057352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4612F" w14:textId="77777777" w:rsidR="00573524" w:rsidRDefault="00573524" w:rsidP="009460F0">
    <w:pPr>
      <w:pStyle w:val="Pta"/>
      <w:tabs>
        <w:tab w:val="clear" w:pos="4536"/>
        <w:tab w:val="clear" w:pos="9072"/>
        <w:tab w:val="center" w:pos="474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C45A4" w14:textId="77777777" w:rsidR="00573524" w:rsidRDefault="00573524">
    <w:pPr>
      <w:pStyle w:val="Pta"/>
      <w:rPr>
        <w:rFonts w:ascii="Arial" w:hAnsi="Arial" w:cs="Arial"/>
        <w:i/>
        <w:iCs/>
        <w:sz w:val="14"/>
      </w:rPr>
    </w:pPr>
  </w:p>
  <w:p w14:paraId="6A686EC1" w14:textId="77777777" w:rsidR="00573524" w:rsidRDefault="00573524">
    <w:pPr>
      <w:pStyle w:val="Pta"/>
      <w:tabs>
        <w:tab w:val="clear" w:pos="9072"/>
        <w:tab w:val="right" w:pos="9498"/>
      </w:tabs>
      <w:rPr>
        <w:rFonts w:ascii="Arial" w:hAnsi="Arial" w:cs="Arial"/>
        <w:i/>
        <w:iCs/>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FD5F8" w14:textId="77777777" w:rsidR="00276F40" w:rsidRDefault="00276F40">
      <w:r>
        <w:separator/>
      </w:r>
    </w:p>
  </w:footnote>
  <w:footnote w:type="continuationSeparator" w:id="0">
    <w:p w14:paraId="0CB77D39" w14:textId="77777777" w:rsidR="00276F40" w:rsidRDefault="0027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8C82B" w14:textId="77777777" w:rsidR="00573524" w:rsidRDefault="00573524">
    <w:pPr>
      <w:pStyle w:val="Hlavik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B893D" w14:textId="77777777" w:rsidR="00573524" w:rsidRDefault="00573524" w:rsidP="009460F0">
    <w:pPr>
      <w:pStyle w:val="Hlavika"/>
      <w:tabs>
        <w:tab w:val="clear" w:pos="4536"/>
        <w:tab w:val="clear" w:pos="9072"/>
        <w:tab w:val="left" w:pos="8250"/>
      </w:tabs>
      <w:rPr>
        <w:rFonts w:ascii="Arial" w:hAnsi="Arial" w:cs="Arial"/>
        <w:i/>
        <w:iCs/>
        <w:sz w:val="14"/>
      </w:rPr>
    </w:pPr>
    <w:r>
      <w:rPr>
        <w:rFonts w:ascii="Arial" w:hAnsi="Arial" w:cs="Arial"/>
        <w:i/>
        <w:iCs/>
        <w:sz w:val="14"/>
      </w:rPr>
      <w:tab/>
    </w:r>
  </w:p>
  <w:p w14:paraId="57BCBD91" w14:textId="77777777" w:rsidR="00573524" w:rsidRDefault="00573524">
    <w:pPr>
      <w:pStyle w:val="Hlavika"/>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871FA" w14:textId="77777777" w:rsidR="00573524" w:rsidRDefault="00573524">
    <w:pPr>
      <w:pStyle w:val="Hlavika"/>
      <w:tabs>
        <w:tab w:val="clear" w:pos="9072"/>
        <w:tab w:val="right" w:pos="9498"/>
      </w:tabs>
      <w:rPr>
        <w:rFonts w:ascii="Arial" w:hAnsi="Arial" w:cs="Arial"/>
        <w:i/>
        <w:iCs/>
        <w:sz w:val="14"/>
      </w:rPr>
    </w:pPr>
  </w:p>
  <w:p w14:paraId="75B93CC3" w14:textId="77777777" w:rsidR="00573524" w:rsidRDefault="00573524">
    <w:pPr>
      <w:pStyle w:val="Hlavika"/>
      <w:tabs>
        <w:tab w:val="clear" w:pos="9072"/>
        <w:tab w:val="right" w:pos="9498"/>
      </w:tabs>
      <w:rPr>
        <w:rFonts w:ascii="Arial" w:hAnsi="Arial" w:cs="Arial"/>
        <w:i/>
        <w:iCs/>
        <w:sz w:val="14"/>
      </w:rPr>
    </w:pPr>
    <w:r>
      <w:rPr>
        <w:rFonts w:ascii="Arial" w:hAnsi="Arial" w:cs="Arial"/>
        <w:i/>
        <w:iCs/>
        <w:sz w:val="14"/>
      </w:rPr>
      <w:tab/>
    </w:r>
    <w:r>
      <w:rPr>
        <w:rFonts w:ascii="Arial" w:hAnsi="Arial" w:cs="Arial"/>
        <w:i/>
        <w:iCs/>
        <w:sz w:val="1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1AE7"/>
    <w:multiLevelType w:val="multilevel"/>
    <w:tmpl w:val="7C1CB846"/>
    <w:lvl w:ilvl="0">
      <w:start w:val="8"/>
      <w:numFmt w:val="decimal"/>
      <w:lvlText w:val="%1"/>
      <w:lvlJc w:val="left"/>
      <w:pPr>
        <w:ind w:left="405" w:hanging="405"/>
      </w:pPr>
      <w:rPr>
        <w:rFonts w:hint="default"/>
      </w:rPr>
    </w:lvl>
    <w:lvl w:ilvl="1">
      <w:start w:val="6"/>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 w15:restartNumberingAfterBreak="0">
    <w:nsid w:val="055B1CE7"/>
    <w:multiLevelType w:val="hybridMultilevel"/>
    <w:tmpl w:val="A21C8F86"/>
    <w:lvl w:ilvl="0" w:tplc="24CADED2">
      <w:start w:val="3"/>
      <w:numFmt w:val="bullet"/>
      <w:lvlText w:val="-"/>
      <w:lvlJc w:val="left"/>
      <w:pPr>
        <w:ind w:left="644" w:hanging="360"/>
      </w:pPr>
      <w:rPr>
        <w:rFonts w:ascii="Palatino Linotype" w:eastAsia="Times New Roman" w:hAnsi="Palatino Linotype" w:cs="Arial"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A087408"/>
    <w:multiLevelType w:val="multilevel"/>
    <w:tmpl w:val="3CC828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47700D"/>
    <w:multiLevelType w:val="multilevel"/>
    <w:tmpl w:val="FA8A392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6034CF"/>
    <w:multiLevelType w:val="multilevel"/>
    <w:tmpl w:val="381AAC30"/>
    <w:lvl w:ilvl="0">
      <w:start w:val="8"/>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FB7911"/>
    <w:multiLevelType w:val="multilevel"/>
    <w:tmpl w:val="3AAEA3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7F02B2"/>
    <w:multiLevelType w:val="multilevel"/>
    <w:tmpl w:val="EAF082A0"/>
    <w:lvl w:ilvl="0">
      <w:start w:val="8"/>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144BC9"/>
    <w:multiLevelType w:val="multilevel"/>
    <w:tmpl w:val="B250477A"/>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715167"/>
    <w:multiLevelType w:val="multilevel"/>
    <w:tmpl w:val="3AAEA3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993B1B"/>
    <w:multiLevelType w:val="hybridMultilevel"/>
    <w:tmpl w:val="764A874A"/>
    <w:lvl w:ilvl="0" w:tplc="BE044102">
      <w:numFmt w:val="bullet"/>
      <w:lvlText w:val="-"/>
      <w:lvlJc w:val="left"/>
      <w:pPr>
        <w:ind w:left="720" w:hanging="360"/>
      </w:pPr>
      <w:rPr>
        <w:rFonts w:ascii="Calibri" w:eastAsia="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1027CA0"/>
    <w:multiLevelType w:val="multilevel"/>
    <w:tmpl w:val="0D02442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8A66DD"/>
    <w:multiLevelType w:val="multilevel"/>
    <w:tmpl w:val="3FA617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6E67F8F"/>
    <w:multiLevelType w:val="hybridMultilevel"/>
    <w:tmpl w:val="D188DA38"/>
    <w:lvl w:ilvl="0" w:tplc="D7C2B742">
      <w:start w:val="1"/>
      <w:numFmt w:val="lowerLetter"/>
      <w:lvlText w:val="%1)"/>
      <w:lvlJc w:val="left"/>
      <w:pPr>
        <w:tabs>
          <w:tab w:val="num" w:pos="861"/>
        </w:tabs>
        <w:ind w:left="861" w:hanging="435"/>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13" w15:restartNumberingAfterBreak="0">
    <w:nsid w:val="29665DBF"/>
    <w:multiLevelType w:val="multilevel"/>
    <w:tmpl w:val="49F4704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A7D36AE"/>
    <w:multiLevelType w:val="multilevel"/>
    <w:tmpl w:val="E95E50B6"/>
    <w:lvl w:ilvl="0">
      <w:start w:val="8"/>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541CAF"/>
    <w:multiLevelType w:val="multilevel"/>
    <w:tmpl w:val="0BAE954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261C13"/>
    <w:multiLevelType w:val="multilevel"/>
    <w:tmpl w:val="B9EAD6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E564CBA"/>
    <w:multiLevelType w:val="hybridMultilevel"/>
    <w:tmpl w:val="37900CA0"/>
    <w:lvl w:ilvl="0" w:tplc="EC02888E">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8" w15:restartNumberingAfterBreak="0">
    <w:nsid w:val="41C15DE7"/>
    <w:multiLevelType w:val="multilevel"/>
    <w:tmpl w:val="49F47042"/>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BBF2198"/>
    <w:multiLevelType w:val="multilevel"/>
    <w:tmpl w:val="FCEA4E10"/>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046387"/>
    <w:multiLevelType w:val="multilevel"/>
    <w:tmpl w:val="0234CEC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DA859CF"/>
    <w:multiLevelType w:val="multilevel"/>
    <w:tmpl w:val="5CEC30AA"/>
    <w:lvl w:ilvl="0">
      <w:start w:val="1"/>
      <w:numFmt w:val="decimal"/>
      <w:pStyle w:val="JSnormlny"/>
      <w:lvlText w:val="%1."/>
      <w:lvlJc w:val="left"/>
      <w:pPr>
        <w:tabs>
          <w:tab w:val="num" w:pos="644"/>
        </w:tabs>
        <w:ind w:left="644" w:hanging="360"/>
      </w:pPr>
      <w:rPr>
        <w:rFonts w:hint="default"/>
        <w:b/>
      </w:rPr>
    </w:lvl>
    <w:lvl w:ilvl="1">
      <w:start w:val="1"/>
      <w:numFmt w:val="decimal"/>
      <w:lvlRestart w:val="0"/>
      <w:pStyle w:val="JSnormlny"/>
      <w:lvlText w:val="%1.%2."/>
      <w:lvlJc w:val="left"/>
      <w:pPr>
        <w:tabs>
          <w:tab w:val="num" w:pos="1134"/>
        </w:tabs>
        <w:ind w:left="1134" w:hanging="1134"/>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152"/>
        </w:tabs>
        <w:ind w:left="152" w:hanging="720"/>
      </w:pPr>
      <w:rPr>
        <w:rFonts w:hint="default"/>
        <w:b/>
      </w:rPr>
    </w:lvl>
    <w:lvl w:ilvl="4">
      <w:start w:val="1"/>
      <w:numFmt w:val="decimal"/>
      <w:lvlText w:val="%1.%2.%3.%4.%5."/>
      <w:lvlJc w:val="left"/>
      <w:pPr>
        <w:tabs>
          <w:tab w:val="num" w:pos="228"/>
        </w:tabs>
        <w:ind w:left="228" w:hanging="1080"/>
      </w:pPr>
      <w:rPr>
        <w:rFonts w:hint="default"/>
        <w:b/>
      </w:rPr>
    </w:lvl>
    <w:lvl w:ilvl="5">
      <w:start w:val="1"/>
      <w:numFmt w:val="decimal"/>
      <w:lvlText w:val="%1.%2.%3.%4.%5.%6."/>
      <w:lvlJc w:val="left"/>
      <w:pPr>
        <w:tabs>
          <w:tab w:val="num" w:pos="-56"/>
        </w:tabs>
        <w:ind w:left="-56" w:hanging="1080"/>
      </w:pPr>
      <w:rPr>
        <w:rFonts w:hint="default"/>
        <w:b/>
      </w:rPr>
    </w:lvl>
    <w:lvl w:ilvl="6">
      <w:start w:val="1"/>
      <w:numFmt w:val="decimal"/>
      <w:lvlText w:val="%1.%2.%3.%4.%5.%6.%7."/>
      <w:lvlJc w:val="left"/>
      <w:pPr>
        <w:tabs>
          <w:tab w:val="num" w:pos="20"/>
        </w:tabs>
        <w:ind w:left="20" w:hanging="1440"/>
      </w:pPr>
      <w:rPr>
        <w:rFonts w:hint="default"/>
        <w:b/>
      </w:rPr>
    </w:lvl>
    <w:lvl w:ilvl="7">
      <w:start w:val="1"/>
      <w:numFmt w:val="decimal"/>
      <w:lvlText w:val="%1.%2.%3.%4.%5.%6.%7.%8."/>
      <w:lvlJc w:val="left"/>
      <w:pPr>
        <w:tabs>
          <w:tab w:val="num" w:pos="-264"/>
        </w:tabs>
        <w:ind w:left="-264" w:hanging="1440"/>
      </w:pPr>
      <w:rPr>
        <w:rFonts w:hint="default"/>
        <w:b/>
      </w:rPr>
    </w:lvl>
    <w:lvl w:ilvl="8">
      <w:start w:val="1"/>
      <w:numFmt w:val="decimal"/>
      <w:lvlText w:val="%1.%2.%3.%4.%5.%6.%7.%8.%9."/>
      <w:lvlJc w:val="left"/>
      <w:pPr>
        <w:tabs>
          <w:tab w:val="num" w:pos="-188"/>
        </w:tabs>
        <w:ind w:left="-188" w:hanging="1800"/>
      </w:pPr>
      <w:rPr>
        <w:rFonts w:hint="default"/>
        <w:b/>
      </w:rPr>
    </w:lvl>
  </w:abstractNum>
  <w:abstractNum w:abstractNumId="22" w15:restartNumberingAfterBreak="0">
    <w:nsid w:val="4FBB0867"/>
    <w:multiLevelType w:val="multilevel"/>
    <w:tmpl w:val="49F47042"/>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4FE8336F"/>
    <w:multiLevelType w:val="multilevel"/>
    <w:tmpl w:val="B69625A8"/>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6715A9"/>
    <w:multiLevelType w:val="multilevel"/>
    <w:tmpl w:val="70C6E2CE"/>
    <w:lvl w:ilvl="0">
      <w:start w:val="8"/>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AF1AE5"/>
    <w:multiLevelType w:val="multilevel"/>
    <w:tmpl w:val="D6C843BE"/>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732C92"/>
    <w:multiLevelType w:val="multilevel"/>
    <w:tmpl w:val="358C8AE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5A5E1963"/>
    <w:multiLevelType w:val="hybridMultilevel"/>
    <w:tmpl w:val="B6428EEE"/>
    <w:lvl w:ilvl="0" w:tplc="6EC2A134">
      <w:start w:val="1"/>
      <w:numFmt w:val="lowerLetter"/>
      <w:lvlText w:val="%1)"/>
      <w:lvlJc w:val="left"/>
      <w:pPr>
        <w:tabs>
          <w:tab w:val="num" w:pos="1413"/>
        </w:tabs>
        <w:ind w:left="1413" w:hanging="705"/>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8" w15:restartNumberingAfterBreak="0">
    <w:nsid w:val="5AE00C4A"/>
    <w:multiLevelType w:val="multilevel"/>
    <w:tmpl w:val="4358D5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B300A4C"/>
    <w:multiLevelType w:val="hybridMultilevel"/>
    <w:tmpl w:val="2E32A7D6"/>
    <w:lvl w:ilvl="0" w:tplc="2F1E1418">
      <w:start w:val="1"/>
      <w:numFmt w:val="lowerLetter"/>
      <w:lvlText w:val="%1)"/>
      <w:lvlJc w:val="left"/>
      <w:pPr>
        <w:tabs>
          <w:tab w:val="num" w:pos="928"/>
        </w:tabs>
        <w:ind w:left="928" w:hanging="360"/>
      </w:pPr>
      <w:rPr>
        <w:rFonts w:hint="default"/>
      </w:rPr>
    </w:lvl>
    <w:lvl w:ilvl="1" w:tplc="041B0019" w:tentative="1">
      <w:start w:val="1"/>
      <w:numFmt w:val="lowerLetter"/>
      <w:lvlText w:val="%2."/>
      <w:lvlJc w:val="left"/>
      <w:pPr>
        <w:tabs>
          <w:tab w:val="num" w:pos="1648"/>
        </w:tabs>
        <w:ind w:left="1648" w:hanging="360"/>
      </w:pPr>
    </w:lvl>
    <w:lvl w:ilvl="2" w:tplc="041B001B" w:tentative="1">
      <w:start w:val="1"/>
      <w:numFmt w:val="lowerRoman"/>
      <w:lvlText w:val="%3."/>
      <w:lvlJc w:val="right"/>
      <w:pPr>
        <w:tabs>
          <w:tab w:val="num" w:pos="2368"/>
        </w:tabs>
        <w:ind w:left="2368" w:hanging="180"/>
      </w:pPr>
    </w:lvl>
    <w:lvl w:ilvl="3" w:tplc="041B000F" w:tentative="1">
      <w:start w:val="1"/>
      <w:numFmt w:val="decimal"/>
      <w:lvlText w:val="%4."/>
      <w:lvlJc w:val="left"/>
      <w:pPr>
        <w:tabs>
          <w:tab w:val="num" w:pos="3088"/>
        </w:tabs>
        <w:ind w:left="3088" w:hanging="360"/>
      </w:pPr>
    </w:lvl>
    <w:lvl w:ilvl="4" w:tplc="041B0019" w:tentative="1">
      <w:start w:val="1"/>
      <w:numFmt w:val="lowerLetter"/>
      <w:lvlText w:val="%5."/>
      <w:lvlJc w:val="left"/>
      <w:pPr>
        <w:tabs>
          <w:tab w:val="num" w:pos="3808"/>
        </w:tabs>
        <w:ind w:left="3808" w:hanging="360"/>
      </w:pPr>
    </w:lvl>
    <w:lvl w:ilvl="5" w:tplc="041B001B" w:tentative="1">
      <w:start w:val="1"/>
      <w:numFmt w:val="lowerRoman"/>
      <w:lvlText w:val="%6."/>
      <w:lvlJc w:val="right"/>
      <w:pPr>
        <w:tabs>
          <w:tab w:val="num" w:pos="4528"/>
        </w:tabs>
        <w:ind w:left="4528" w:hanging="180"/>
      </w:pPr>
    </w:lvl>
    <w:lvl w:ilvl="6" w:tplc="041B000F" w:tentative="1">
      <w:start w:val="1"/>
      <w:numFmt w:val="decimal"/>
      <w:lvlText w:val="%7."/>
      <w:lvlJc w:val="left"/>
      <w:pPr>
        <w:tabs>
          <w:tab w:val="num" w:pos="5248"/>
        </w:tabs>
        <w:ind w:left="5248" w:hanging="360"/>
      </w:pPr>
    </w:lvl>
    <w:lvl w:ilvl="7" w:tplc="041B0019" w:tentative="1">
      <w:start w:val="1"/>
      <w:numFmt w:val="lowerLetter"/>
      <w:lvlText w:val="%8."/>
      <w:lvlJc w:val="left"/>
      <w:pPr>
        <w:tabs>
          <w:tab w:val="num" w:pos="5968"/>
        </w:tabs>
        <w:ind w:left="5968" w:hanging="360"/>
      </w:pPr>
    </w:lvl>
    <w:lvl w:ilvl="8" w:tplc="041B001B" w:tentative="1">
      <w:start w:val="1"/>
      <w:numFmt w:val="lowerRoman"/>
      <w:lvlText w:val="%9."/>
      <w:lvlJc w:val="right"/>
      <w:pPr>
        <w:tabs>
          <w:tab w:val="num" w:pos="6688"/>
        </w:tabs>
        <w:ind w:left="6688" w:hanging="180"/>
      </w:pPr>
    </w:lvl>
  </w:abstractNum>
  <w:abstractNum w:abstractNumId="30" w15:restartNumberingAfterBreak="0">
    <w:nsid w:val="607D7097"/>
    <w:multiLevelType w:val="multilevel"/>
    <w:tmpl w:val="6820F396"/>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CD4F3B"/>
    <w:multiLevelType w:val="multilevel"/>
    <w:tmpl w:val="B70CE246"/>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8A55D80"/>
    <w:multiLevelType w:val="hybridMultilevel"/>
    <w:tmpl w:val="29A045E8"/>
    <w:lvl w:ilvl="0" w:tplc="CD78FB88">
      <w:start w:val="1"/>
      <w:numFmt w:val="lowerLetter"/>
      <w:lvlText w:val="%1)"/>
      <w:lvlJc w:val="left"/>
      <w:pPr>
        <w:tabs>
          <w:tab w:val="num" w:pos="2124"/>
        </w:tabs>
        <w:ind w:left="2124" w:hanging="420"/>
      </w:pPr>
      <w:rPr>
        <w:rFonts w:hint="default"/>
      </w:rPr>
    </w:lvl>
    <w:lvl w:ilvl="1" w:tplc="041B0019">
      <w:start w:val="1"/>
      <w:numFmt w:val="lowerLetter"/>
      <w:lvlText w:val="%2."/>
      <w:lvlJc w:val="left"/>
      <w:pPr>
        <w:tabs>
          <w:tab w:val="num" w:pos="2784"/>
        </w:tabs>
        <w:ind w:left="2784" w:hanging="360"/>
      </w:pPr>
    </w:lvl>
    <w:lvl w:ilvl="2" w:tplc="041B001B" w:tentative="1">
      <w:start w:val="1"/>
      <w:numFmt w:val="lowerRoman"/>
      <w:lvlText w:val="%3."/>
      <w:lvlJc w:val="right"/>
      <w:pPr>
        <w:tabs>
          <w:tab w:val="num" w:pos="3504"/>
        </w:tabs>
        <w:ind w:left="3504" w:hanging="180"/>
      </w:pPr>
    </w:lvl>
    <w:lvl w:ilvl="3" w:tplc="041B000F" w:tentative="1">
      <w:start w:val="1"/>
      <w:numFmt w:val="decimal"/>
      <w:lvlText w:val="%4."/>
      <w:lvlJc w:val="left"/>
      <w:pPr>
        <w:tabs>
          <w:tab w:val="num" w:pos="4224"/>
        </w:tabs>
        <w:ind w:left="4224" w:hanging="360"/>
      </w:pPr>
    </w:lvl>
    <w:lvl w:ilvl="4" w:tplc="041B0019" w:tentative="1">
      <w:start w:val="1"/>
      <w:numFmt w:val="lowerLetter"/>
      <w:lvlText w:val="%5."/>
      <w:lvlJc w:val="left"/>
      <w:pPr>
        <w:tabs>
          <w:tab w:val="num" w:pos="4944"/>
        </w:tabs>
        <w:ind w:left="4944" w:hanging="360"/>
      </w:pPr>
    </w:lvl>
    <w:lvl w:ilvl="5" w:tplc="041B001B" w:tentative="1">
      <w:start w:val="1"/>
      <w:numFmt w:val="lowerRoman"/>
      <w:lvlText w:val="%6."/>
      <w:lvlJc w:val="right"/>
      <w:pPr>
        <w:tabs>
          <w:tab w:val="num" w:pos="5664"/>
        </w:tabs>
        <w:ind w:left="5664" w:hanging="180"/>
      </w:pPr>
    </w:lvl>
    <w:lvl w:ilvl="6" w:tplc="041B000F" w:tentative="1">
      <w:start w:val="1"/>
      <w:numFmt w:val="decimal"/>
      <w:lvlText w:val="%7."/>
      <w:lvlJc w:val="left"/>
      <w:pPr>
        <w:tabs>
          <w:tab w:val="num" w:pos="6384"/>
        </w:tabs>
        <w:ind w:left="6384" w:hanging="360"/>
      </w:pPr>
    </w:lvl>
    <w:lvl w:ilvl="7" w:tplc="041B0019" w:tentative="1">
      <w:start w:val="1"/>
      <w:numFmt w:val="lowerLetter"/>
      <w:lvlText w:val="%8."/>
      <w:lvlJc w:val="left"/>
      <w:pPr>
        <w:tabs>
          <w:tab w:val="num" w:pos="7104"/>
        </w:tabs>
        <w:ind w:left="7104" w:hanging="360"/>
      </w:pPr>
    </w:lvl>
    <w:lvl w:ilvl="8" w:tplc="041B001B" w:tentative="1">
      <w:start w:val="1"/>
      <w:numFmt w:val="lowerRoman"/>
      <w:lvlText w:val="%9."/>
      <w:lvlJc w:val="right"/>
      <w:pPr>
        <w:tabs>
          <w:tab w:val="num" w:pos="7824"/>
        </w:tabs>
        <w:ind w:left="7824" w:hanging="180"/>
      </w:pPr>
    </w:lvl>
  </w:abstractNum>
  <w:abstractNum w:abstractNumId="33" w15:restartNumberingAfterBreak="0">
    <w:nsid w:val="73C473BA"/>
    <w:multiLevelType w:val="multilevel"/>
    <w:tmpl w:val="D5C6B00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7466428F"/>
    <w:multiLevelType w:val="hybridMultilevel"/>
    <w:tmpl w:val="06C290A2"/>
    <w:lvl w:ilvl="0" w:tplc="0AF48C20">
      <w:start w:val="1"/>
      <w:numFmt w:val="lowerLetter"/>
      <w:lvlText w:val="%1)"/>
      <w:lvlJc w:val="left"/>
      <w:pPr>
        <w:tabs>
          <w:tab w:val="num" w:pos="781"/>
        </w:tabs>
        <w:ind w:left="781" w:hanging="360"/>
      </w:pPr>
      <w:rPr>
        <w:rFonts w:ascii="Palatino Linotype" w:hAnsi="Palatino Linotype" w:hint="default"/>
        <w:sz w:val="22"/>
        <w:szCs w:val="22"/>
      </w:rPr>
    </w:lvl>
    <w:lvl w:ilvl="1" w:tplc="A69426A4">
      <w:start w:val="1"/>
      <w:numFmt w:val="decimal"/>
      <w:lvlText w:val="%2."/>
      <w:lvlJc w:val="left"/>
      <w:pPr>
        <w:tabs>
          <w:tab w:val="num" w:pos="1846"/>
        </w:tabs>
        <w:ind w:left="1846" w:hanging="705"/>
      </w:pPr>
      <w:rPr>
        <w:rFonts w:hint="default"/>
        <w:b/>
      </w:rPr>
    </w:lvl>
    <w:lvl w:ilvl="2" w:tplc="041B001B">
      <w:start w:val="1"/>
      <w:numFmt w:val="lowerRoman"/>
      <w:lvlText w:val="%3."/>
      <w:lvlJc w:val="right"/>
      <w:pPr>
        <w:tabs>
          <w:tab w:val="num" w:pos="2221"/>
        </w:tabs>
        <w:ind w:left="2221" w:hanging="180"/>
      </w:pPr>
    </w:lvl>
    <w:lvl w:ilvl="3" w:tplc="041B000F" w:tentative="1">
      <w:start w:val="1"/>
      <w:numFmt w:val="decimal"/>
      <w:lvlText w:val="%4."/>
      <w:lvlJc w:val="left"/>
      <w:pPr>
        <w:tabs>
          <w:tab w:val="num" w:pos="2941"/>
        </w:tabs>
        <w:ind w:left="2941" w:hanging="360"/>
      </w:pPr>
    </w:lvl>
    <w:lvl w:ilvl="4" w:tplc="041B0019" w:tentative="1">
      <w:start w:val="1"/>
      <w:numFmt w:val="lowerLetter"/>
      <w:lvlText w:val="%5."/>
      <w:lvlJc w:val="left"/>
      <w:pPr>
        <w:tabs>
          <w:tab w:val="num" w:pos="3661"/>
        </w:tabs>
        <w:ind w:left="3661" w:hanging="360"/>
      </w:pPr>
    </w:lvl>
    <w:lvl w:ilvl="5" w:tplc="041B001B" w:tentative="1">
      <w:start w:val="1"/>
      <w:numFmt w:val="lowerRoman"/>
      <w:lvlText w:val="%6."/>
      <w:lvlJc w:val="right"/>
      <w:pPr>
        <w:tabs>
          <w:tab w:val="num" w:pos="4381"/>
        </w:tabs>
        <w:ind w:left="4381" w:hanging="180"/>
      </w:pPr>
    </w:lvl>
    <w:lvl w:ilvl="6" w:tplc="041B000F" w:tentative="1">
      <w:start w:val="1"/>
      <w:numFmt w:val="decimal"/>
      <w:lvlText w:val="%7."/>
      <w:lvlJc w:val="left"/>
      <w:pPr>
        <w:tabs>
          <w:tab w:val="num" w:pos="5101"/>
        </w:tabs>
        <w:ind w:left="5101" w:hanging="360"/>
      </w:pPr>
    </w:lvl>
    <w:lvl w:ilvl="7" w:tplc="041B0019" w:tentative="1">
      <w:start w:val="1"/>
      <w:numFmt w:val="lowerLetter"/>
      <w:lvlText w:val="%8."/>
      <w:lvlJc w:val="left"/>
      <w:pPr>
        <w:tabs>
          <w:tab w:val="num" w:pos="5821"/>
        </w:tabs>
        <w:ind w:left="5821" w:hanging="360"/>
      </w:pPr>
    </w:lvl>
    <w:lvl w:ilvl="8" w:tplc="041B001B" w:tentative="1">
      <w:start w:val="1"/>
      <w:numFmt w:val="lowerRoman"/>
      <w:lvlText w:val="%9."/>
      <w:lvlJc w:val="right"/>
      <w:pPr>
        <w:tabs>
          <w:tab w:val="num" w:pos="6541"/>
        </w:tabs>
        <w:ind w:left="6541" w:hanging="180"/>
      </w:pPr>
    </w:lvl>
  </w:abstractNum>
  <w:abstractNum w:abstractNumId="35" w15:restartNumberingAfterBreak="0">
    <w:nsid w:val="751904D2"/>
    <w:multiLevelType w:val="multilevel"/>
    <w:tmpl w:val="CC16270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5A1FEA"/>
    <w:multiLevelType w:val="multilevel"/>
    <w:tmpl w:val="04BAAE4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7A3B69C5"/>
    <w:multiLevelType w:val="multilevel"/>
    <w:tmpl w:val="B1AED8B2"/>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8F00D6"/>
    <w:multiLevelType w:val="multilevel"/>
    <w:tmpl w:val="787244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F6639EF"/>
    <w:multiLevelType w:val="multilevel"/>
    <w:tmpl w:val="AE907E3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7FD73624"/>
    <w:multiLevelType w:val="multilevel"/>
    <w:tmpl w:val="8786B50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34"/>
  </w:num>
  <w:num w:numId="3">
    <w:abstractNumId w:val="29"/>
  </w:num>
  <w:num w:numId="4">
    <w:abstractNumId w:val="12"/>
  </w:num>
  <w:num w:numId="5">
    <w:abstractNumId w:val="21"/>
  </w:num>
  <w:num w:numId="6">
    <w:abstractNumId w:val="16"/>
  </w:num>
  <w:num w:numId="7">
    <w:abstractNumId w:val="39"/>
  </w:num>
  <w:num w:numId="8">
    <w:abstractNumId w:val="18"/>
  </w:num>
  <w:num w:numId="9">
    <w:abstractNumId w:val="13"/>
  </w:num>
  <w:num w:numId="10">
    <w:abstractNumId w:val="27"/>
  </w:num>
  <w:num w:numId="11">
    <w:abstractNumId w:val="17"/>
  </w:num>
  <w:num w:numId="12">
    <w:abstractNumId w:val="22"/>
  </w:num>
  <w:num w:numId="13">
    <w:abstractNumId w:val="15"/>
  </w:num>
  <w:num w:numId="14">
    <w:abstractNumId w:val="35"/>
  </w:num>
  <w:num w:numId="15">
    <w:abstractNumId w:val="25"/>
  </w:num>
  <w:num w:numId="16">
    <w:abstractNumId w:val="23"/>
  </w:num>
  <w:num w:numId="17">
    <w:abstractNumId w:val="30"/>
  </w:num>
  <w:num w:numId="18">
    <w:abstractNumId w:val="7"/>
  </w:num>
  <w:num w:numId="19">
    <w:abstractNumId w:val="37"/>
  </w:num>
  <w:num w:numId="20">
    <w:abstractNumId w:val="20"/>
  </w:num>
  <w:num w:numId="21">
    <w:abstractNumId w:val="38"/>
  </w:num>
  <w:num w:numId="22">
    <w:abstractNumId w:val="36"/>
  </w:num>
  <w:num w:numId="23">
    <w:abstractNumId w:val="28"/>
  </w:num>
  <w:num w:numId="24">
    <w:abstractNumId w:val="11"/>
  </w:num>
  <w:num w:numId="25">
    <w:abstractNumId w:val="1"/>
  </w:num>
  <w:num w:numId="26">
    <w:abstractNumId w:val="8"/>
  </w:num>
  <w:num w:numId="27">
    <w:abstractNumId w:val="2"/>
  </w:num>
  <w:num w:numId="28">
    <w:abstractNumId w:val="33"/>
  </w:num>
  <w:num w:numId="29">
    <w:abstractNumId w:val="26"/>
  </w:num>
  <w:num w:numId="30">
    <w:abstractNumId w:val="40"/>
  </w:num>
  <w:num w:numId="31">
    <w:abstractNumId w:val="19"/>
  </w:num>
  <w:num w:numId="32">
    <w:abstractNumId w:val="31"/>
  </w:num>
  <w:num w:numId="33">
    <w:abstractNumId w:val="3"/>
  </w:num>
  <w:num w:numId="34">
    <w:abstractNumId w:val="6"/>
  </w:num>
  <w:num w:numId="35">
    <w:abstractNumId w:val="24"/>
  </w:num>
  <w:num w:numId="36">
    <w:abstractNumId w:val="14"/>
  </w:num>
  <w:num w:numId="37">
    <w:abstractNumId w:val="4"/>
  </w:num>
  <w:num w:numId="38">
    <w:abstractNumId w:val="10"/>
  </w:num>
  <w:num w:numId="39">
    <w:abstractNumId w:val="9"/>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5"/>
  </w:num>
  <w:num w:numId="4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27"/>
    <w:rsid w:val="000004F9"/>
    <w:rsid w:val="0000692A"/>
    <w:rsid w:val="000073EC"/>
    <w:rsid w:val="000110BF"/>
    <w:rsid w:val="000111BB"/>
    <w:rsid w:val="00020DF8"/>
    <w:rsid w:val="00023619"/>
    <w:rsid w:val="00032366"/>
    <w:rsid w:val="0003287E"/>
    <w:rsid w:val="00033F4F"/>
    <w:rsid w:val="00034822"/>
    <w:rsid w:val="00036740"/>
    <w:rsid w:val="000368EF"/>
    <w:rsid w:val="00042962"/>
    <w:rsid w:val="000448BF"/>
    <w:rsid w:val="00045ABF"/>
    <w:rsid w:val="00050803"/>
    <w:rsid w:val="00065FF5"/>
    <w:rsid w:val="00067E0D"/>
    <w:rsid w:val="00070309"/>
    <w:rsid w:val="00074A85"/>
    <w:rsid w:val="000765BC"/>
    <w:rsid w:val="00077D05"/>
    <w:rsid w:val="00080650"/>
    <w:rsid w:val="000823AC"/>
    <w:rsid w:val="00085B7A"/>
    <w:rsid w:val="00085BAB"/>
    <w:rsid w:val="00096E61"/>
    <w:rsid w:val="000A1038"/>
    <w:rsid w:val="000A3FA1"/>
    <w:rsid w:val="000A5F84"/>
    <w:rsid w:val="000A6A0C"/>
    <w:rsid w:val="000A6E27"/>
    <w:rsid w:val="000A72CC"/>
    <w:rsid w:val="000B0870"/>
    <w:rsid w:val="000B0E23"/>
    <w:rsid w:val="000B4657"/>
    <w:rsid w:val="000B5DA8"/>
    <w:rsid w:val="000B5DD4"/>
    <w:rsid w:val="000C042C"/>
    <w:rsid w:val="000C3177"/>
    <w:rsid w:val="000C3A68"/>
    <w:rsid w:val="000C5A0E"/>
    <w:rsid w:val="000C644F"/>
    <w:rsid w:val="000C7A2A"/>
    <w:rsid w:val="000D214B"/>
    <w:rsid w:val="000D6D18"/>
    <w:rsid w:val="000E146C"/>
    <w:rsid w:val="000E39E7"/>
    <w:rsid w:val="000E3C70"/>
    <w:rsid w:val="000E543C"/>
    <w:rsid w:val="000E565B"/>
    <w:rsid w:val="000E729F"/>
    <w:rsid w:val="000F1296"/>
    <w:rsid w:val="000F142E"/>
    <w:rsid w:val="000F329A"/>
    <w:rsid w:val="000F558B"/>
    <w:rsid w:val="000F76E0"/>
    <w:rsid w:val="001010C4"/>
    <w:rsid w:val="0010384E"/>
    <w:rsid w:val="00104ECC"/>
    <w:rsid w:val="00105C7E"/>
    <w:rsid w:val="00106DA3"/>
    <w:rsid w:val="00107D42"/>
    <w:rsid w:val="00107E79"/>
    <w:rsid w:val="00113F15"/>
    <w:rsid w:val="00116F17"/>
    <w:rsid w:val="0012005B"/>
    <w:rsid w:val="0012255C"/>
    <w:rsid w:val="0012380B"/>
    <w:rsid w:val="0012406E"/>
    <w:rsid w:val="00124A84"/>
    <w:rsid w:val="00126C25"/>
    <w:rsid w:val="0012775D"/>
    <w:rsid w:val="0013213E"/>
    <w:rsid w:val="00146ABE"/>
    <w:rsid w:val="0015063F"/>
    <w:rsid w:val="001562C5"/>
    <w:rsid w:val="001707B9"/>
    <w:rsid w:val="00174001"/>
    <w:rsid w:val="00175B4F"/>
    <w:rsid w:val="00177028"/>
    <w:rsid w:val="001819F0"/>
    <w:rsid w:val="001842D9"/>
    <w:rsid w:val="00185B49"/>
    <w:rsid w:val="00187C6B"/>
    <w:rsid w:val="0019135E"/>
    <w:rsid w:val="0019395F"/>
    <w:rsid w:val="00193AEC"/>
    <w:rsid w:val="0019408F"/>
    <w:rsid w:val="001A2375"/>
    <w:rsid w:val="001B0458"/>
    <w:rsid w:val="001B0B7B"/>
    <w:rsid w:val="001B0C88"/>
    <w:rsid w:val="001B1E35"/>
    <w:rsid w:val="001B54FC"/>
    <w:rsid w:val="001B6831"/>
    <w:rsid w:val="001C4FF7"/>
    <w:rsid w:val="001C6691"/>
    <w:rsid w:val="001C6DE1"/>
    <w:rsid w:val="001C72B1"/>
    <w:rsid w:val="001C7D73"/>
    <w:rsid w:val="001D0F75"/>
    <w:rsid w:val="001D128A"/>
    <w:rsid w:val="001D1844"/>
    <w:rsid w:val="001D76FB"/>
    <w:rsid w:val="001E06A2"/>
    <w:rsid w:val="001E606E"/>
    <w:rsid w:val="001F2FA7"/>
    <w:rsid w:val="001F3605"/>
    <w:rsid w:val="001F6D3E"/>
    <w:rsid w:val="001F71BA"/>
    <w:rsid w:val="00200A89"/>
    <w:rsid w:val="00201292"/>
    <w:rsid w:val="002015C0"/>
    <w:rsid w:val="00202FE7"/>
    <w:rsid w:val="0020405D"/>
    <w:rsid w:val="00210C38"/>
    <w:rsid w:val="002110B4"/>
    <w:rsid w:val="0021241E"/>
    <w:rsid w:val="00222AEA"/>
    <w:rsid w:val="002237D7"/>
    <w:rsid w:val="00223BD6"/>
    <w:rsid w:val="0022576C"/>
    <w:rsid w:val="0023017F"/>
    <w:rsid w:val="002306A4"/>
    <w:rsid w:val="0023299B"/>
    <w:rsid w:val="00232E85"/>
    <w:rsid w:val="00233027"/>
    <w:rsid w:val="00233602"/>
    <w:rsid w:val="00235EFA"/>
    <w:rsid w:val="00237E97"/>
    <w:rsid w:val="00242BAF"/>
    <w:rsid w:val="002430A8"/>
    <w:rsid w:val="002448AB"/>
    <w:rsid w:val="00250115"/>
    <w:rsid w:val="0025077D"/>
    <w:rsid w:val="00252E19"/>
    <w:rsid w:val="00255ED1"/>
    <w:rsid w:val="00264F4E"/>
    <w:rsid w:val="00267BBC"/>
    <w:rsid w:val="00271461"/>
    <w:rsid w:val="00273A7C"/>
    <w:rsid w:val="00276C63"/>
    <w:rsid w:val="00276F40"/>
    <w:rsid w:val="002773F1"/>
    <w:rsid w:val="00285EE9"/>
    <w:rsid w:val="0028604A"/>
    <w:rsid w:val="0028723C"/>
    <w:rsid w:val="00295121"/>
    <w:rsid w:val="00296223"/>
    <w:rsid w:val="00297156"/>
    <w:rsid w:val="002A015A"/>
    <w:rsid w:val="002A01C2"/>
    <w:rsid w:val="002A0203"/>
    <w:rsid w:val="002A30E5"/>
    <w:rsid w:val="002A3326"/>
    <w:rsid w:val="002A33D5"/>
    <w:rsid w:val="002A56BA"/>
    <w:rsid w:val="002A6FB7"/>
    <w:rsid w:val="002B1316"/>
    <w:rsid w:val="002B2F50"/>
    <w:rsid w:val="002C2803"/>
    <w:rsid w:val="002C2AF9"/>
    <w:rsid w:val="002C4A4E"/>
    <w:rsid w:val="002D73C4"/>
    <w:rsid w:val="002E42A5"/>
    <w:rsid w:val="002E6EF3"/>
    <w:rsid w:val="002F34A2"/>
    <w:rsid w:val="002F49EB"/>
    <w:rsid w:val="00301594"/>
    <w:rsid w:val="003024D3"/>
    <w:rsid w:val="00302BCA"/>
    <w:rsid w:val="00305002"/>
    <w:rsid w:val="003078C6"/>
    <w:rsid w:val="00312D36"/>
    <w:rsid w:val="003174C3"/>
    <w:rsid w:val="003208B9"/>
    <w:rsid w:val="0032209D"/>
    <w:rsid w:val="00322797"/>
    <w:rsid w:val="003229AB"/>
    <w:rsid w:val="0032593C"/>
    <w:rsid w:val="00326828"/>
    <w:rsid w:val="003268C6"/>
    <w:rsid w:val="00330926"/>
    <w:rsid w:val="00331E56"/>
    <w:rsid w:val="00337902"/>
    <w:rsid w:val="003403B6"/>
    <w:rsid w:val="00340E4A"/>
    <w:rsid w:val="00343890"/>
    <w:rsid w:val="003455B8"/>
    <w:rsid w:val="0034610A"/>
    <w:rsid w:val="00346A95"/>
    <w:rsid w:val="003500F7"/>
    <w:rsid w:val="003546DF"/>
    <w:rsid w:val="00357F4A"/>
    <w:rsid w:val="0036007E"/>
    <w:rsid w:val="00361A5D"/>
    <w:rsid w:val="00363974"/>
    <w:rsid w:val="00367FF2"/>
    <w:rsid w:val="00370CF1"/>
    <w:rsid w:val="00373871"/>
    <w:rsid w:val="0037602A"/>
    <w:rsid w:val="003812EA"/>
    <w:rsid w:val="00386E56"/>
    <w:rsid w:val="003911D5"/>
    <w:rsid w:val="003923C1"/>
    <w:rsid w:val="00393CB2"/>
    <w:rsid w:val="00396450"/>
    <w:rsid w:val="003966D1"/>
    <w:rsid w:val="003A22A7"/>
    <w:rsid w:val="003A5C90"/>
    <w:rsid w:val="003B24B9"/>
    <w:rsid w:val="003B268C"/>
    <w:rsid w:val="003B3029"/>
    <w:rsid w:val="003B3ED3"/>
    <w:rsid w:val="003B4E77"/>
    <w:rsid w:val="003C0D76"/>
    <w:rsid w:val="003C3A48"/>
    <w:rsid w:val="003D0712"/>
    <w:rsid w:val="003D20B0"/>
    <w:rsid w:val="003D6C10"/>
    <w:rsid w:val="003E151E"/>
    <w:rsid w:val="003E2117"/>
    <w:rsid w:val="003F5042"/>
    <w:rsid w:val="003F65D5"/>
    <w:rsid w:val="003F66E7"/>
    <w:rsid w:val="003F6AE7"/>
    <w:rsid w:val="003F738D"/>
    <w:rsid w:val="004050B3"/>
    <w:rsid w:val="004050B8"/>
    <w:rsid w:val="00406B57"/>
    <w:rsid w:val="00411204"/>
    <w:rsid w:val="004141FD"/>
    <w:rsid w:val="00414EEE"/>
    <w:rsid w:val="004173AC"/>
    <w:rsid w:val="004207B6"/>
    <w:rsid w:val="004230DD"/>
    <w:rsid w:val="00425530"/>
    <w:rsid w:val="00431090"/>
    <w:rsid w:val="00432AA2"/>
    <w:rsid w:val="00436120"/>
    <w:rsid w:val="00440702"/>
    <w:rsid w:val="00441B15"/>
    <w:rsid w:val="004439B5"/>
    <w:rsid w:val="004451F7"/>
    <w:rsid w:val="0044543E"/>
    <w:rsid w:val="00445858"/>
    <w:rsid w:val="00446990"/>
    <w:rsid w:val="00447FFE"/>
    <w:rsid w:val="0045044F"/>
    <w:rsid w:val="00450796"/>
    <w:rsid w:val="0045433A"/>
    <w:rsid w:val="00454C86"/>
    <w:rsid w:val="0045545B"/>
    <w:rsid w:val="00456DA7"/>
    <w:rsid w:val="004607FC"/>
    <w:rsid w:val="004616BE"/>
    <w:rsid w:val="004663B9"/>
    <w:rsid w:val="00466B10"/>
    <w:rsid w:val="00471C75"/>
    <w:rsid w:val="00473E7E"/>
    <w:rsid w:val="00480CB3"/>
    <w:rsid w:val="00481B7A"/>
    <w:rsid w:val="00487522"/>
    <w:rsid w:val="00487A11"/>
    <w:rsid w:val="00493309"/>
    <w:rsid w:val="00497DD2"/>
    <w:rsid w:val="004A01F9"/>
    <w:rsid w:val="004A1D2F"/>
    <w:rsid w:val="004A6501"/>
    <w:rsid w:val="004A77BE"/>
    <w:rsid w:val="004B0749"/>
    <w:rsid w:val="004B0B64"/>
    <w:rsid w:val="004B375A"/>
    <w:rsid w:val="004B4597"/>
    <w:rsid w:val="004B6381"/>
    <w:rsid w:val="004C6EE7"/>
    <w:rsid w:val="004D2366"/>
    <w:rsid w:val="004D3092"/>
    <w:rsid w:val="004D3714"/>
    <w:rsid w:val="004D437F"/>
    <w:rsid w:val="004D4877"/>
    <w:rsid w:val="004D6230"/>
    <w:rsid w:val="004D76C5"/>
    <w:rsid w:val="004E0E37"/>
    <w:rsid w:val="004E0EC4"/>
    <w:rsid w:val="004E2DC6"/>
    <w:rsid w:val="004E73A7"/>
    <w:rsid w:val="004F7C75"/>
    <w:rsid w:val="0050291D"/>
    <w:rsid w:val="005101A9"/>
    <w:rsid w:val="00511D20"/>
    <w:rsid w:val="00512D13"/>
    <w:rsid w:val="00513697"/>
    <w:rsid w:val="00521899"/>
    <w:rsid w:val="005328AB"/>
    <w:rsid w:val="00534DE7"/>
    <w:rsid w:val="00535A07"/>
    <w:rsid w:val="00535C28"/>
    <w:rsid w:val="00540232"/>
    <w:rsid w:val="00547B0B"/>
    <w:rsid w:val="00555125"/>
    <w:rsid w:val="00556888"/>
    <w:rsid w:val="00556C4E"/>
    <w:rsid w:val="00561FFB"/>
    <w:rsid w:val="00563478"/>
    <w:rsid w:val="00564E68"/>
    <w:rsid w:val="00566BAC"/>
    <w:rsid w:val="00572103"/>
    <w:rsid w:val="00573524"/>
    <w:rsid w:val="00582542"/>
    <w:rsid w:val="0059213C"/>
    <w:rsid w:val="00595439"/>
    <w:rsid w:val="00596CBD"/>
    <w:rsid w:val="005A0D58"/>
    <w:rsid w:val="005A2E93"/>
    <w:rsid w:val="005A5A8A"/>
    <w:rsid w:val="005B461E"/>
    <w:rsid w:val="005B5E54"/>
    <w:rsid w:val="005B7909"/>
    <w:rsid w:val="005B7924"/>
    <w:rsid w:val="005C14BF"/>
    <w:rsid w:val="005C5A6D"/>
    <w:rsid w:val="005D2D39"/>
    <w:rsid w:val="005D3877"/>
    <w:rsid w:val="005D4C3A"/>
    <w:rsid w:val="005D5AF6"/>
    <w:rsid w:val="005D71E8"/>
    <w:rsid w:val="005E0383"/>
    <w:rsid w:val="005E73B0"/>
    <w:rsid w:val="005E7ACA"/>
    <w:rsid w:val="005F1157"/>
    <w:rsid w:val="005F1255"/>
    <w:rsid w:val="005F42EC"/>
    <w:rsid w:val="00602415"/>
    <w:rsid w:val="00603629"/>
    <w:rsid w:val="00606C63"/>
    <w:rsid w:val="00610097"/>
    <w:rsid w:val="00610E0F"/>
    <w:rsid w:val="00611D27"/>
    <w:rsid w:val="00612023"/>
    <w:rsid w:val="00612B85"/>
    <w:rsid w:val="0061557F"/>
    <w:rsid w:val="0061716E"/>
    <w:rsid w:val="0061791D"/>
    <w:rsid w:val="00617B35"/>
    <w:rsid w:val="00621347"/>
    <w:rsid w:val="00621E04"/>
    <w:rsid w:val="00623F37"/>
    <w:rsid w:val="00624709"/>
    <w:rsid w:val="006251BE"/>
    <w:rsid w:val="0063039F"/>
    <w:rsid w:val="00632488"/>
    <w:rsid w:val="006337C4"/>
    <w:rsid w:val="00641BEB"/>
    <w:rsid w:val="00642E98"/>
    <w:rsid w:val="00642FAB"/>
    <w:rsid w:val="0064362B"/>
    <w:rsid w:val="00644969"/>
    <w:rsid w:val="00646A59"/>
    <w:rsid w:val="00650FED"/>
    <w:rsid w:val="00653411"/>
    <w:rsid w:val="006559B5"/>
    <w:rsid w:val="00663ABE"/>
    <w:rsid w:val="0066646A"/>
    <w:rsid w:val="00667E04"/>
    <w:rsid w:val="00670FA2"/>
    <w:rsid w:val="00675C7F"/>
    <w:rsid w:val="0068088C"/>
    <w:rsid w:val="00682325"/>
    <w:rsid w:val="00682B80"/>
    <w:rsid w:val="00684674"/>
    <w:rsid w:val="00690DB5"/>
    <w:rsid w:val="0069346D"/>
    <w:rsid w:val="00697621"/>
    <w:rsid w:val="006A1B7A"/>
    <w:rsid w:val="006A21BF"/>
    <w:rsid w:val="006A23E9"/>
    <w:rsid w:val="006A4094"/>
    <w:rsid w:val="006A4FBF"/>
    <w:rsid w:val="006B47FB"/>
    <w:rsid w:val="006B5D83"/>
    <w:rsid w:val="006B6411"/>
    <w:rsid w:val="006B7284"/>
    <w:rsid w:val="006B74BA"/>
    <w:rsid w:val="006C4116"/>
    <w:rsid w:val="006C546D"/>
    <w:rsid w:val="006D01EC"/>
    <w:rsid w:val="006D1ABE"/>
    <w:rsid w:val="006D5437"/>
    <w:rsid w:val="006D697F"/>
    <w:rsid w:val="006D6D4D"/>
    <w:rsid w:val="006E2625"/>
    <w:rsid w:val="006E5217"/>
    <w:rsid w:val="006E7089"/>
    <w:rsid w:val="006E72D4"/>
    <w:rsid w:val="006E73C2"/>
    <w:rsid w:val="006F0AFB"/>
    <w:rsid w:val="006F5467"/>
    <w:rsid w:val="00701F89"/>
    <w:rsid w:val="00703EE5"/>
    <w:rsid w:val="007059C9"/>
    <w:rsid w:val="007102CD"/>
    <w:rsid w:val="0071615F"/>
    <w:rsid w:val="00723129"/>
    <w:rsid w:val="00731B4F"/>
    <w:rsid w:val="00731FBB"/>
    <w:rsid w:val="00733340"/>
    <w:rsid w:val="00734C9B"/>
    <w:rsid w:val="00735446"/>
    <w:rsid w:val="00737254"/>
    <w:rsid w:val="00740F47"/>
    <w:rsid w:val="00741F63"/>
    <w:rsid w:val="007431D3"/>
    <w:rsid w:val="00746266"/>
    <w:rsid w:val="00750365"/>
    <w:rsid w:val="007507C4"/>
    <w:rsid w:val="00755FAD"/>
    <w:rsid w:val="00761346"/>
    <w:rsid w:val="00770C45"/>
    <w:rsid w:val="0077123B"/>
    <w:rsid w:val="0077293C"/>
    <w:rsid w:val="00774296"/>
    <w:rsid w:val="00775AA7"/>
    <w:rsid w:val="00775B67"/>
    <w:rsid w:val="00775F76"/>
    <w:rsid w:val="007779D7"/>
    <w:rsid w:val="00777B83"/>
    <w:rsid w:val="00780FDB"/>
    <w:rsid w:val="007811E5"/>
    <w:rsid w:val="00781CBC"/>
    <w:rsid w:val="007820D6"/>
    <w:rsid w:val="0079025B"/>
    <w:rsid w:val="00791029"/>
    <w:rsid w:val="00791DDD"/>
    <w:rsid w:val="00791EAC"/>
    <w:rsid w:val="007951B2"/>
    <w:rsid w:val="00795740"/>
    <w:rsid w:val="007977B3"/>
    <w:rsid w:val="007A0054"/>
    <w:rsid w:val="007A16EF"/>
    <w:rsid w:val="007A4925"/>
    <w:rsid w:val="007A5D81"/>
    <w:rsid w:val="007A7620"/>
    <w:rsid w:val="007B0582"/>
    <w:rsid w:val="007B14E4"/>
    <w:rsid w:val="007B1A38"/>
    <w:rsid w:val="007B2EC9"/>
    <w:rsid w:val="007B4223"/>
    <w:rsid w:val="007B6DAA"/>
    <w:rsid w:val="007C1651"/>
    <w:rsid w:val="007C1BD6"/>
    <w:rsid w:val="007C1F98"/>
    <w:rsid w:val="007C26BA"/>
    <w:rsid w:val="007D1409"/>
    <w:rsid w:val="007D2532"/>
    <w:rsid w:val="007D3863"/>
    <w:rsid w:val="007D4491"/>
    <w:rsid w:val="007D7E9C"/>
    <w:rsid w:val="007E0A76"/>
    <w:rsid w:val="007E69DC"/>
    <w:rsid w:val="007F0F9E"/>
    <w:rsid w:val="007F192F"/>
    <w:rsid w:val="007F2278"/>
    <w:rsid w:val="007F31B4"/>
    <w:rsid w:val="007F3388"/>
    <w:rsid w:val="007F3CE6"/>
    <w:rsid w:val="007F3DCD"/>
    <w:rsid w:val="007F42A7"/>
    <w:rsid w:val="00800650"/>
    <w:rsid w:val="00801B05"/>
    <w:rsid w:val="00802402"/>
    <w:rsid w:val="0080336A"/>
    <w:rsid w:val="00803FE3"/>
    <w:rsid w:val="00806E4A"/>
    <w:rsid w:val="00812501"/>
    <w:rsid w:val="00812713"/>
    <w:rsid w:val="00821494"/>
    <w:rsid w:val="0082165F"/>
    <w:rsid w:val="00827174"/>
    <w:rsid w:val="00831ED8"/>
    <w:rsid w:val="008322BF"/>
    <w:rsid w:val="00833EA9"/>
    <w:rsid w:val="00836BA7"/>
    <w:rsid w:val="008375BC"/>
    <w:rsid w:val="00837657"/>
    <w:rsid w:val="00837CF1"/>
    <w:rsid w:val="00840C2F"/>
    <w:rsid w:val="0084108D"/>
    <w:rsid w:val="0084202D"/>
    <w:rsid w:val="008424BD"/>
    <w:rsid w:val="008442A7"/>
    <w:rsid w:val="008450C8"/>
    <w:rsid w:val="00845428"/>
    <w:rsid w:val="00853D0F"/>
    <w:rsid w:val="0085573E"/>
    <w:rsid w:val="00855B2F"/>
    <w:rsid w:val="00872148"/>
    <w:rsid w:val="00872E4B"/>
    <w:rsid w:val="0087386E"/>
    <w:rsid w:val="00873C65"/>
    <w:rsid w:val="00875820"/>
    <w:rsid w:val="00876F48"/>
    <w:rsid w:val="0087751E"/>
    <w:rsid w:val="00877637"/>
    <w:rsid w:val="00884667"/>
    <w:rsid w:val="00886B72"/>
    <w:rsid w:val="00887161"/>
    <w:rsid w:val="00892D46"/>
    <w:rsid w:val="008952CA"/>
    <w:rsid w:val="008A00E9"/>
    <w:rsid w:val="008A0C75"/>
    <w:rsid w:val="008A2DB6"/>
    <w:rsid w:val="008B032A"/>
    <w:rsid w:val="008B20EF"/>
    <w:rsid w:val="008B616E"/>
    <w:rsid w:val="008C01A6"/>
    <w:rsid w:val="008C0D2E"/>
    <w:rsid w:val="008C1C1E"/>
    <w:rsid w:val="008C63EB"/>
    <w:rsid w:val="008D0F02"/>
    <w:rsid w:val="008D133A"/>
    <w:rsid w:val="008D1A1D"/>
    <w:rsid w:val="008D1E24"/>
    <w:rsid w:val="008D3C89"/>
    <w:rsid w:val="008D4C9A"/>
    <w:rsid w:val="008D6168"/>
    <w:rsid w:val="008D6CB7"/>
    <w:rsid w:val="008E0908"/>
    <w:rsid w:val="008E55C7"/>
    <w:rsid w:val="008E6E99"/>
    <w:rsid w:val="008F308B"/>
    <w:rsid w:val="008F41FC"/>
    <w:rsid w:val="008F7AA2"/>
    <w:rsid w:val="009008A3"/>
    <w:rsid w:val="009027A0"/>
    <w:rsid w:val="0090484D"/>
    <w:rsid w:val="00906F51"/>
    <w:rsid w:val="0090739E"/>
    <w:rsid w:val="009216E7"/>
    <w:rsid w:val="009258D6"/>
    <w:rsid w:val="00925EB6"/>
    <w:rsid w:val="00927FBA"/>
    <w:rsid w:val="0093079A"/>
    <w:rsid w:val="00930E19"/>
    <w:rsid w:val="009316CC"/>
    <w:rsid w:val="009343E4"/>
    <w:rsid w:val="00935AE1"/>
    <w:rsid w:val="00945C21"/>
    <w:rsid w:val="009460F0"/>
    <w:rsid w:val="00946D0D"/>
    <w:rsid w:val="009550EF"/>
    <w:rsid w:val="00955128"/>
    <w:rsid w:val="00964092"/>
    <w:rsid w:val="00964C2D"/>
    <w:rsid w:val="0096563B"/>
    <w:rsid w:val="00966D29"/>
    <w:rsid w:val="0097126C"/>
    <w:rsid w:val="00972A11"/>
    <w:rsid w:val="009732FF"/>
    <w:rsid w:val="0097512D"/>
    <w:rsid w:val="00983B3E"/>
    <w:rsid w:val="00987193"/>
    <w:rsid w:val="00987D77"/>
    <w:rsid w:val="00992CC0"/>
    <w:rsid w:val="00994130"/>
    <w:rsid w:val="00994D7C"/>
    <w:rsid w:val="009A084E"/>
    <w:rsid w:val="009A1A9C"/>
    <w:rsid w:val="009A3245"/>
    <w:rsid w:val="009A51F0"/>
    <w:rsid w:val="009B2801"/>
    <w:rsid w:val="009B3394"/>
    <w:rsid w:val="009B50CC"/>
    <w:rsid w:val="009C19B6"/>
    <w:rsid w:val="009C2404"/>
    <w:rsid w:val="009D00C8"/>
    <w:rsid w:val="009D42D3"/>
    <w:rsid w:val="009D5C51"/>
    <w:rsid w:val="009D6BB9"/>
    <w:rsid w:val="009E19CB"/>
    <w:rsid w:val="009E6FB8"/>
    <w:rsid w:val="009F61FD"/>
    <w:rsid w:val="009F6A90"/>
    <w:rsid w:val="00A01722"/>
    <w:rsid w:val="00A02362"/>
    <w:rsid w:val="00A05308"/>
    <w:rsid w:val="00A12629"/>
    <w:rsid w:val="00A1410D"/>
    <w:rsid w:val="00A15491"/>
    <w:rsid w:val="00A225E0"/>
    <w:rsid w:val="00A3410A"/>
    <w:rsid w:val="00A36D58"/>
    <w:rsid w:val="00A44E19"/>
    <w:rsid w:val="00A51B49"/>
    <w:rsid w:val="00A523C3"/>
    <w:rsid w:val="00A6083A"/>
    <w:rsid w:val="00A612C5"/>
    <w:rsid w:val="00A6208F"/>
    <w:rsid w:val="00A65690"/>
    <w:rsid w:val="00A67DFD"/>
    <w:rsid w:val="00A711C6"/>
    <w:rsid w:val="00A72BBC"/>
    <w:rsid w:val="00A75EA7"/>
    <w:rsid w:val="00A765AA"/>
    <w:rsid w:val="00A76C31"/>
    <w:rsid w:val="00A84376"/>
    <w:rsid w:val="00A854A5"/>
    <w:rsid w:val="00A858B9"/>
    <w:rsid w:val="00A91789"/>
    <w:rsid w:val="00A93662"/>
    <w:rsid w:val="00AA0B9A"/>
    <w:rsid w:val="00AA12E2"/>
    <w:rsid w:val="00AA41F2"/>
    <w:rsid w:val="00AA7B13"/>
    <w:rsid w:val="00AB242D"/>
    <w:rsid w:val="00AB4BE8"/>
    <w:rsid w:val="00AB585C"/>
    <w:rsid w:val="00AC0E0F"/>
    <w:rsid w:val="00AC39DF"/>
    <w:rsid w:val="00AC41B3"/>
    <w:rsid w:val="00AC51BF"/>
    <w:rsid w:val="00AD1A22"/>
    <w:rsid w:val="00AD4901"/>
    <w:rsid w:val="00AE3AF0"/>
    <w:rsid w:val="00AE5038"/>
    <w:rsid w:val="00AE5A1A"/>
    <w:rsid w:val="00AE6092"/>
    <w:rsid w:val="00AF1B01"/>
    <w:rsid w:val="00AF2362"/>
    <w:rsid w:val="00AF49CC"/>
    <w:rsid w:val="00B00490"/>
    <w:rsid w:val="00B01FE3"/>
    <w:rsid w:val="00B055F1"/>
    <w:rsid w:val="00B10C10"/>
    <w:rsid w:val="00B10EAD"/>
    <w:rsid w:val="00B13F7C"/>
    <w:rsid w:val="00B171C3"/>
    <w:rsid w:val="00B20DD9"/>
    <w:rsid w:val="00B2151A"/>
    <w:rsid w:val="00B3064B"/>
    <w:rsid w:val="00B3375A"/>
    <w:rsid w:val="00B34B2D"/>
    <w:rsid w:val="00B35E2C"/>
    <w:rsid w:val="00B3620B"/>
    <w:rsid w:val="00B37A4E"/>
    <w:rsid w:val="00B43D24"/>
    <w:rsid w:val="00B44771"/>
    <w:rsid w:val="00B452FF"/>
    <w:rsid w:val="00B47F92"/>
    <w:rsid w:val="00B533F7"/>
    <w:rsid w:val="00B545A8"/>
    <w:rsid w:val="00B54DD3"/>
    <w:rsid w:val="00B54F8D"/>
    <w:rsid w:val="00B564B7"/>
    <w:rsid w:val="00B56FB8"/>
    <w:rsid w:val="00B6695D"/>
    <w:rsid w:val="00B670B7"/>
    <w:rsid w:val="00B727C6"/>
    <w:rsid w:val="00B7493E"/>
    <w:rsid w:val="00B80C01"/>
    <w:rsid w:val="00B82C77"/>
    <w:rsid w:val="00B82C98"/>
    <w:rsid w:val="00B90A5D"/>
    <w:rsid w:val="00B915AD"/>
    <w:rsid w:val="00B91AA3"/>
    <w:rsid w:val="00B95631"/>
    <w:rsid w:val="00BA07EB"/>
    <w:rsid w:val="00BB2D92"/>
    <w:rsid w:val="00BB3694"/>
    <w:rsid w:val="00BC03F9"/>
    <w:rsid w:val="00BC04A2"/>
    <w:rsid w:val="00BC232A"/>
    <w:rsid w:val="00BC4C1E"/>
    <w:rsid w:val="00BC5A38"/>
    <w:rsid w:val="00BD16F2"/>
    <w:rsid w:val="00BD17E3"/>
    <w:rsid w:val="00BD1CB3"/>
    <w:rsid w:val="00BD2064"/>
    <w:rsid w:val="00BD3846"/>
    <w:rsid w:val="00BE1555"/>
    <w:rsid w:val="00BE5856"/>
    <w:rsid w:val="00BE6D71"/>
    <w:rsid w:val="00BE7215"/>
    <w:rsid w:val="00BF11C7"/>
    <w:rsid w:val="00C02A63"/>
    <w:rsid w:val="00C06906"/>
    <w:rsid w:val="00C06FBA"/>
    <w:rsid w:val="00C117FB"/>
    <w:rsid w:val="00C11B36"/>
    <w:rsid w:val="00C12B15"/>
    <w:rsid w:val="00C13C10"/>
    <w:rsid w:val="00C17618"/>
    <w:rsid w:val="00C20830"/>
    <w:rsid w:val="00C31612"/>
    <w:rsid w:val="00C31C0A"/>
    <w:rsid w:val="00C329AB"/>
    <w:rsid w:val="00C35256"/>
    <w:rsid w:val="00C4108E"/>
    <w:rsid w:val="00C438DC"/>
    <w:rsid w:val="00C43CDF"/>
    <w:rsid w:val="00C450D0"/>
    <w:rsid w:val="00C4641B"/>
    <w:rsid w:val="00C551E7"/>
    <w:rsid w:val="00C6234E"/>
    <w:rsid w:val="00C634FB"/>
    <w:rsid w:val="00C64F69"/>
    <w:rsid w:val="00C663AC"/>
    <w:rsid w:val="00C66A0E"/>
    <w:rsid w:val="00C704E6"/>
    <w:rsid w:val="00C70A88"/>
    <w:rsid w:val="00C71670"/>
    <w:rsid w:val="00C86B1E"/>
    <w:rsid w:val="00C903A3"/>
    <w:rsid w:val="00C90D6F"/>
    <w:rsid w:val="00CA0140"/>
    <w:rsid w:val="00CA0C5C"/>
    <w:rsid w:val="00CA2670"/>
    <w:rsid w:val="00CA6C55"/>
    <w:rsid w:val="00CA6EC0"/>
    <w:rsid w:val="00CB4217"/>
    <w:rsid w:val="00CB590A"/>
    <w:rsid w:val="00CB6242"/>
    <w:rsid w:val="00CB62CF"/>
    <w:rsid w:val="00CB6A65"/>
    <w:rsid w:val="00CC240B"/>
    <w:rsid w:val="00CC2C65"/>
    <w:rsid w:val="00CC3932"/>
    <w:rsid w:val="00CC3D8A"/>
    <w:rsid w:val="00CC4B67"/>
    <w:rsid w:val="00CD06F2"/>
    <w:rsid w:val="00CD1792"/>
    <w:rsid w:val="00CD17C4"/>
    <w:rsid w:val="00CD4310"/>
    <w:rsid w:val="00CD4CAC"/>
    <w:rsid w:val="00CD66C6"/>
    <w:rsid w:val="00CD75F4"/>
    <w:rsid w:val="00CE33A1"/>
    <w:rsid w:val="00CE5E4C"/>
    <w:rsid w:val="00CF2FE4"/>
    <w:rsid w:val="00CF521C"/>
    <w:rsid w:val="00CF597C"/>
    <w:rsid w:val="00D00C69"/>
    <w:rsid w:val="00D014F1"/>
    <w:rsid w:val="00D07D4D"/>
    <w:rsid w:val="00D15B67"/>
    <w:rsid w:val="00D15C73"/>
    <w:rsid w:val="00D15D9A"/>
    <w:rsid w:val="00D160DA"/>
    <w:rsid w:val="00D16741"/>
    <w:rsid w:val="00D20CF0"/>
    <w:rsid w:val="00D24657"/>
    <w:rsid w:val="00D26A57"/>
    <w:rsid w:val="00D33ED2"/>
    <w:rsid w:val="00D347D5"/>
    <w:rsid w:val="00D41710"/>
    <w:rsid w:val="00D420B6"/>
    <w:rsid w:val="00D4409C"/>
    <w:rsid w:val="00D5180E"/>
    <w:rsid w:val="00D55425"/>
    <w:rsid w:val="00D5754E"/>
    <w:rsid w:val="00D577CA"/>
    <w:rsid w:val="00D6796E"/>
    <w:rsid w:val="00D70748"/>
    <w:rsid w:val="00D836B9"/>
    <w:rsid w:val="00D94B99"/>
    <w:rsid w:val="00D94CE9"/>
    <w:rsid w:val="00D96E80"/>
    <w:rsid w:val="00DA3613"/>
    <w:rsid w:val="00DA5802"/>
    <w:rsid w:val="00DB0CDC"/>
    <w:rsid w:val="00DB17AE"/>
    <w:rsid w:val="00DB1E63"/>
    <w:rsid w:val="00DB2532"/>
    <w:rsid w:val="00DB3C53"/>
    <w:rsid w:val="00DB4A91"/>
    <w:rsid w:val="00DB5910"/>
    <w:rsid w:val="00DC523A"/>
    <w:rsid w:val="00DC5A49"/>
    <w:rsid w:val="00DC6224"/>
    <w:rsid w:val="00DC6D6A"/>
    <w:rsid w:val="00DC7700"/>
    <w:rsid w:val="00DD3757"/>
    <w:rsid w:val="00DD5C1A"/>
    <w:rsid w:val="00DD63F2"/>
    <w:rsid w:val="00DD6E2D"/>
    <w:rsid w:val="00DD7C0E"/>
    <w:rsid w:val="00DE18F3"/>
    <w:rsid w:val="00DE50F3"/>
    <w:rsid w:val="00DE56C8"/>
    <w:rsid w:val="00DF5714"/>
    <w:rsid w:val="00DF7863"/>
    <w:rsid w:val="00E00E64"/>
    <w:rsid w:val="00E044AF"/>
    <w:rsid w:val="00E04A0E"/>
    <w:rsid w:val="00E0742D"/>
    <w:rsid w:val="00E1474C"/>
    <w:rsid w:val="00E26425"/>
    <w:rsid w:val="00E27412"/>
    <w:rsid w:val="00E450AA"/>
    <w:rsid w:val="00E458B7"/>
    <w:rsid w:val="00E50A21"/>
    <w:rsid w:val="00E51AFC"/>
    <w:rsid w:val="00E51FE8"/>
    <w:rsid w:val="00E600E5"/>
    <w:rsid w:val="00E61EDA"/>
    <w:rsid w:val="00E64233"/>
    <w:rsid w:val="00E70D29"/>
    <w:rsid w:val="00E73683"/>
    <w:rsid w:val="00E73B4B"/>
    <w:rsid w:val="00E80F6A"/>
    <w:rsid w:val="00E84350"/>
    <w:rsid w:val="00E847C5"/>
    <w:rsid w:val="00E8558B"/>
    <w:rsid w:val="00E8758A"/>
    <w:rsid w:val="00E876D7"/>
    <w:rsid w:val="00E906CA"/>
    <w:rsid w:val="00E91779"/>
    <w:rsid w:val="00E938E9"/>
    <w:rsid w:val="00E96711"/>
    <w:rsid w:val="00E9772D"/>
    <w:rsid w:val="00EA21E5"/>
    <w:rsid w:val="00EA469E"/>
    <w:rsid w:val="00EA5EDC"/>
    <w:rsid w:val="00EA7F3A"/>
    <w:rsid w:val="00EB0203"/>
    <w:rsid w:val="00EB0B47"/>
    <w:rsid w:val="00EB1297"/>
    <w:rsid w:val="00EB1379"/>
    <w:rsid w:val="00EB4D21"/>
    <w:rsid w:val="00EB5102"/>
    <w:rsid w:val="00EB744D"/>
    <w:rsid w:val="00EC02B3"/>
    <w:rsid w:val="00EC109B"/>
    <w:rsid w:val="00EC43AA"/>
    <w:rsid w:val="00EC7B6A"/>
    <w:rsid w:val="00ED2051"/>
    <w:rsid w:val="00ED3FE9"/>
    <w:rsid w:val="00ED4082"/>
    <w:rsid w:val="00EE1473"/>
    <w:rsid w:val="00EE2036"/>
    <w:rsid w:val="00EE2517"/>
    <w:rsid w:val="00EE2BAE"/>
    <w:rsid w:val="00EE3846"/>
    <w:rsid w:val="00EE52A0"/>
    <w:rsid w:val="00EE7948"/>
    <w:rsid w:val="00EE7B3C"/>
    <w:rsid w:val="00EF119B"/>
    <w:rsid w:val="00EF1439"/>
    <w:rsid w:val="00EF3E10"/>
    <w:rsid w:val="00EF784F"/>
    <w:rsid w:val="00F03C9D"/>
    <w:rsid w:val="00F04091"/>
    <w:rsid w:val="00F059A7"/>
    <w:rsid w:val="00F10B09"/>
    <w:rsid w:val="00F12584"/>
    <w:rsid w:val="00F144B1"/>
    <w:rsid w:val="00F17DCC"/>
    <w:rsid w:val="00F2060A"/>
    <w:rsid w:val="00F219AE"/>
    <w:rsid w:val="00F223B8"/>
    <w:rsid w:val="00F26663"/>
    <w:rsid w:val="00F27A17"/>
    <w:rsid w:val="00F31CBA"/>
    <w:rsid w:val="00F35885"/>
    <w:rsid w:val="00F4168D"/>
    <w:rsid w:val="00F4352F"/>
    <w:rsid w:val="00F43771"/>
    <w:rsid w:val="00F45653"/>
    <w:rsid w:val="00F45CD6"/>
    <w:rsid w:val="00F50D95"/>
    <w:rsid w:val="00F52F26"/>
    <w:rsid w:val="00F55BE1"/>
    <w:rsid w:val="00F574A4"/>
    <w:rsid w:val="00F652AC"/>
    <w:rsid w:val="00F6720E"/>
    <w:rsid w:val="00F7010A"/>
    <w:rsid w:val="00F817E9"/>
    <w:rsid w:val="00FA0CC0"/>
    <w:rsid w:val="00FA3707"/>
    <w:rsid w:val="00FB5EB2"/>
    <w:rsid w:val="00FC6D96"/>
    <w:rsid w:val="00FD0798"/>
    <w:rsid w:val="00FD2E53"/>
    <w:rsid w:val="00FD3004"/>
    <w:rsid w:val="00FD4EA5"/>
    <w:rsid w:val="00FD62ED"/>
    <w:rsid w:val="00FE09AC"/>
    <w:rsid w:val="00FE41DC"/>
    <w:rsid w:val="00FE5D05"/>
    <w:rsid w:val="00FE5D54"/>
    <w:rsid w:val="00FE6E80"/>
    <w:rsid w:val="00FE6EB2"/>
    <w:rsid w:val="00FE74F6"/>
    <w:rsid w:val="00FF4D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BCEF"/>
  <w15:docId w15:val="{4C79533E-3D6C-4ACA-9567-93098208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Calibri" w:hAnsi="Palatino Linotype" w:cs="Arial"/>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33027"/>
    <w:rPr>
      <w:rFonts w:ascii="Times New Roman" w:eastAsia="Times New Roman" w:hAnsi="Times New Roman" w:cs="Times New Roman"/>
      <w:bCs/>
    </w:rPr>
  </w:style>
  <w:style w:type="paragraph" w:styleId="Nadpis1">
    <w:name w:val="heading 1"/>
    <w:basedOn w:val="Normlny"/>
    <w:next w:val="Normlny"/>
    <w:link w:val="Nadpis1Char"/>
    <w:uiPriority w:val="9"/>
    <w:qFormat/>
    <w:rsid w:val="00233027"/>
    <w:pPr>
      <w:keepNext/>
      <w:keepLines/>
      <w:spacing w:before="480"/>
      <w:outlineLvl w:val="0"/>
    </w:pPr>
    <w:rPr>
      <w:rFonts w:ascii="Cambria" w:hAnsi="Cambria"/>
      <w:bCs w:val="0"/>
      <w:color w:val="365F91"/>
      <w:sz w:val="28"/>
      <w:szCs w:val="28"/>
    </w:rPr>
  </w:style>
  <w:style w:type="paragraph" w:styleId="Nadpis2">
    <w:name w:val="heading 2"/>
    <w:basedOn w:val="Normlny"/>
    <w:next w:val="Normlny"/>
    <w:link w:val="Nadpis2Char"/>
    <w:uiPriority w:val="9"/>
    <w:semiHidden/>
    <w:unhideWhenUsed/>
    <w:qFormat/>
    <w:rsid w:val="00233027"/>
    <w:pPr>
      <w:keepNext/>
      <w:keepLines/>
      <w:spacing w:before="200"/>
      <w:outlineLvl w:val="1"/>
    </w:pPr>
    <w:rPr>
      <w:rFonts w:ascii="Cambria" w:hAnsi="Cambria"/>
      <w:bCs w:val="0"/>
      <w:color w:val="4F81BD"/>
      <w:sz w:val="26"/>
      <w:szCs w:val="26"/>
    </w:rPr>
  </w:style>
  <w:style w:type="paragraph" w:styleId="Nadpis9">
    <w:name w:val="heading 9"/>
    <w:basedOn w:val="Normlny"/>
    <w:next w:val="Normlny"/>
    <w:link w:val="Nadpis9Char"/>
    <w:qFormat/>
    <w:rsid w:val="00233027"/>
    <w:pPr>
      <w:keepNext/>
      <w:jc w:val="center"/>
      <w:outlineLvl w:val="8"/>
    </w:pPr>
    <w:rPr>
      <w:bCs w:val="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uiPriority w:val="99"/>
    <w:semiHidden/>
    <w:unhideWhenUsed/>
    <w:rsid w:val="004173AC"/>
    <w:pPr>
      <w:framePr w:w="7920" w:h="1980" w:hRule="exact" w:hSpace="141" w:wrap="auto" w:hAnchor="page" w:xAlign="center" w:yAlign="bottom"/>
      <w:ind w:left="2880"/>
    </w:pPr>
  </w:style>
  <w:style w:type="character" w:customStyle="1" w:styleId="Nadpis9Char">
    <w:name w:val="Nadpis 9 Char"/>
    <w:link w:val="Nadpis9"/>
    <w:rsid w:val="00233027"/>
    <w:rPr>
      <w:rFonts w:ascii="Times New Roman" w:eastAsia="Times New Roman" w:hAnsi="Times New Roman" w:cs="Times New Roman"/>
      <w:bCs w:val="0"/>
      <w:spacing w:val="0"/>
      <w:kern w:val="0"/>
      <w:sz w:val="24"/>
      <w:szCs w:val="20"/>
      <w:lang w:eastAsia="sk-SK"/>
    </w:rPr>
  </w:style>
  <w:style w:type="paragraph" w:styleId="Hlavika">
    <w:name w:val="header"/>
    <w:basedOn w:val="Normlny"/>
    <w:link w:val="HlavikaChar"/>
    <w:rsid w:val="00233027"/>
    <w:pPr>
      <w:tabs>
        <w:tab w:val="center" w:pos="4536"/>
        <w:tab w:val="right" w:pos="9072"/>
      </w:tabs>
    </w:pPr>
    <w:rPr>
      <w:bCs w:val="0"/>
    </w:rPr>
  </w:style>
  <w:style w:type="character" w:customStyle="1" w:styleId="HlavikaChar">
    <w:name w:val="Hlavička Char"/>
    <w:link w:val="Hlavika"/>
    <w:rsid w:val="00233027"/>
    <w:rPr>
      <w:rFonts w:ascii="Times New Roman" w:eastAsia="Times New Roman" w:hAnsi="Times New Roman" w:cs="Times New Roman"/>
      <w:b w:val="0"/>
      <w:bCs w:val="0"/>
      <w:spacing w:val="0"/>
      <w:kern w:val="0"/>
      <w:sz w:val="20"/>
      <w:szCs w:val="20"/>
      <w:lang w:eastAsia="sk-SK"/>
    </w:rPr>
  </w:style>
  <w:style w:type="paragraph" w:styleId="Pta">
    <w:name w:val="footer"/>
    <w:basedOn w:val="Normlny"/>
    <w:link w:val="PtaChar"/>
    <w:rsid w:val="00233027"/>
    <w:pPr>
      <w:tabs>
        <w:tab w:val="center" w:pos="4536"/>
        <w:tab w:val="right" w:pos="9072"/>
      </w:tabs>
    </w:pPr>
    <w:rPr>
      <w:bCs w:val="0"/>
    </w:rPr>
  </w:style>
  <w:style w:type="character" w:customStyle="1" w:styleId="PtaChar">
    <w:name w:val="Päta Char"/>
    <w:link w:val="Pta"/>
    <w:rsid w:val="00233027"/>
    <w:rPr>
      <w:rFonts w:ascii="Times New Roman" w:eastAsia="Times New Roman" w:hAnsi="Times New Roman" w:cs="Times New Roman"/>
      <w:b w:val="0"/>
      <w:bCs w:val="0"/>
      <w:spacing w:val="0"/>
      <w:kern w:val="0"/>
      <w:sz w:val="20"/>
      <w:szCs w:val="20"/>
      <w:lang w:eastAsia="sk-SK"/>
    </w:rPr>
  </w:style>
  <w:style w:type="character" w:styleId="slostrany">
    <w:name w:val="page number"/>
    <w:basedOn w:val="Predvolenpsmoodseku"/>
    <w:rsid w:val="00233027"/>
  </w:style>
  <w:style w:type="paragraph" w:customStyle="1" w:styleId="JSnadpis1">
    <w:name w:val="JS nadpis 1"/>
    <w:basedOn w:val="Nadpis1"/>
    <w:rsid w:val="00233027"/>
    <w:pPr>
      <w:keepLines w:val="0"/>
      <w:spacing w:before="0"/>
      <w:jc w:val="center"/>
    </w:pPr>
    <w:rPr>
      <w:rFonts w:ascii="Arial" w:hAnsi="Arial" w:cs="Arial"/>
      <w:bCs/>
      <w:smallCaps/>
      <w:color w:val="auto"/>
      <w:sz w:val="36"/>
      <w:szCs w:val="20"/>
    </w:rPr>
  </w:style>
  <w:style w:type="paragraph" w:customStyle="1" w:styleId="JSnormlny">
    <w:name w:val="JS normálny"/>
    <w:basedOn w:val="Normlny"/>
    <w:autoRedefine/>
    <w:rsid w:val="00233027"/>
    <w:pPr>
      <w:numPr>
        <w:ilvl w:val="1"/>
        <w:numId w:val="5"/>
      </w:numPr>
      <w:jc w:val="both"/>
    </w:pPr>
    <w:rPr>
      <w:rFonts w:ascii="Arial" w:hAnsi="Arial" w:cs="Arial"/>
      <w:bCs w:val="0"/>
    </w:rPr>
  </w:style>
  <w:style w:type="paragraph" w:customStyle="1" w:styleId="JSzkladn">
    <w:name w:val="JS základný"/>
    <w:basedOn w:val="JSnormlny"/>
    <w:uiPriority w:val="99"/>
    <w:rsid w:val="00233027"/>
    <w:pPr>
      <w:numPr>
        <w:ilvl w:val="0"/>
        <w:numId w:val="0"/>
      </w:numPr>
    </w:pPr>
  </w:style>
  <w:style w:type="paragraph" w:customStyle="1" w:styleId="JSnadpis2">
    <w:name w:val="JS nadpis 2"/>
    <w:basedOn w:val="Nadpis2"/>
    <w:next w:val="JSnormlny"/>
    <w:rsid w:val="00233027"/>
    <w:pPr>
      <w:keepLines w:val="0"/>
      <w:spacing w:before="0"/>
      <w:jc w:val="center"/>
    </w:pPr>
    <w:rPr>
      <w:rFonts w:ascii="Arial" w:hAnsi="Arial" w:cs="Arial"/>
      <w:bCs/>
      <w:smallCaps/>
      <w:color w:val="auto"/>
      <w:sz w:val="24"/>
      <w:szCs w:val="20"/>
    </w:rPr>
  </w:style>
  <w:style w:type="character" w:styleId="Odkaznakomentr">
    <w:name w:val="annotation reference"/>
    <w:uiPriority w:val="99"/>
    <w:semiHidden/>
    <w:rsid w:val="00233027"/>
    <w:rPr>
      <w:sz w:val="16"/>
      <w:szCs w:val="16"/>
    </w:rPr>
  </w:style>
  <w:style w:type="paragraph" w:styleId="Textkomentra">
    <w:name w:val="annotation text"/>
    <w:basedOn w:val="Normlny"/>
    <w:link w:val="TextkomentraChar"/>
    <w:uiPriority w:val="99"/>
    <w:semiHidden/>
    <w:rsid w:val="00233027"/>
    <w:rPr>
      <w:bCs w:val="0"/>
    </w:rPr>
  </w:style>
  <w:style w:type="character" w:customStyle="1" w:styleId="TextkomentraChar">
    <w:name w:val="Text komentára Char"/>
    <w:link w:val="Textkomentra"/>
    <w:uiPriority w:val="99"/>
    <w:semiHidden/>
    <w:rsid w:val="00233027"/>
    <w:rPr>
      <w:rFonts w:ascii="Times New Roman" w:eastAsia="Times New Roman" w:hAnsi="Times New Roman" w:cs="Times New Roman"/>
      <w:b w:val="0"/>
      <w:bCs w:val="0"/>
      <w:spacing w:val="0"/>
      <w:kern w:val="0"/>
      <w:sz w:val="20"/>
      <w:szCs w:val="20"/>
      <w:lang w:eastAsia="sk-SK"/>
    </w:rPr>
  </w:style>
  <w:style w:type="paragraph" w:styleId="Odsekzoznamu">
    <w:name w:val="List Paragraph"/>
    <w:basedOn w:val="Normlny"/>
    <w:uiPriority w:val="34"/>
    <w:qFormat/>
    <w:rsid w:val="00233027"/>
    <w:pPr>
      <w:ind w:left="720"/>
      <w:contextualSpacing/>
    </w:pPr>
  </w:style>
  <w:style w:type="character" w:customStyle="1" w:styleId="Nadpis1Char">
    <w:name w:val="Nadpis 1 Char"/>
    <w:link w:val="Nadpis1"/>
    <w:uiPriority w:val="9"/>
    <w:rsid w:val="00233027"/>
    <w:rPr>
      <w:rFonts w:ascii="Cambria" w:eastAsia="Times New Roman" w:hAnsi="Cambria" w:cs="Times New Roman"/>
      <w:color w:val="365F91"/>
      <w:spacing w:val="0"/>
      <w:kern w:val="0"/>
      <w:sz w:val="28"/>
      <w:szCs w:val="28"/>
      <w:lang w:eastAsia="sk-SK"/>
    </w:rPr>
  </w:style>
  <w:style w:type="character" w:customStyle="1" w:styleId="Nadpis2Char">
    <w:name w:val="Nadpis 2 Char"/>
    <w:link w:val="Nadpis2"/>
    <w:uiPriority w:val="9"/>
    <w:semiHidden/>
    <w:rsid w:val="00233027"/>
    <w:rPr>
      <w:rFonts w:ascii="Cambria" w:eastAsia="Times New Roman" w:hAnsi="Cambria" w:cs="Times New Roman"/>
      <w:color w:val="4F81BD"/>
      <w:spacing w:val="0"/>
      <w:kern w:val="0"/>
      <w:sz w:val="26"/>
      <w:szCs w:val="26"/>
      <w:lang w:eastAsia="sk-SK"/>
    </w:rPr>
  </w:style>
  <w:style w:type="paragraph" w:styleId="Textbubliny">
    <w:name w:val="Balloon Text"/>
    <w:basedOn w:val="Normlny"/>
    <w:link w:val="TextbublinyChar"/>
    <w:uiPriority w:val="99"/>
    <w:semiHidden/>
    <w:unhideWhenUsed/>
    <w:rsid w:val="00233027"/>
    <w:rPr>
      <w:rFonts w:ascii="Tahoma" w:hAnsi="Tahoma"/>
      <w:bCs w:val="0"/>
      <w:sz w:val="16"/>
      <w:szCs w:val="16"/>
    </w:rPr>
  </w:style>
  <w:style w:type="character" w:customStyle="1" w:styleId="TextbublinyChar">
    <w:name w:val="Text bubliny Char"/>
    <w:link w:val="Textbubliny"/>
    <w:uiPriority w:val="99"/>
    <w:semiHidden/>
    <w:rsid w:val="00233027"/>
    <w:rPr>
      <w:rFonts w:ascii="Tahoma" w:eastAsia="Times New Roman" w:hAnsi="Tahoma" w:cs="Tahoma"/>
      <w:b w:val="0"/>
      <w:bCs w:val="0"/>
      <w:spacing w:val="0"/>
      <w:kern w:val="0"/>
      <w:sz w:val="16"/>
      <w:szCs w:val="16"/>
      <w:lang w:eastAsia="sk-SK"/>
    </w:rPr>
  </w:style>
  <w:style w:type="paragraph" w:styleId="Zkladntext3">
    <w:name w:val="Body Text 3"/>
    <w:basedOn w:val="Normlny"/>
    <w:link w:val="Zkladntext3Char"/>
    <w:rsid w:val="00233027"/>
    <w:pPr>
      <w:jc w:val="center"/>
    </w:pPr>
    <w:rPr>
      <w:bCs w:val="0"/>
      <w:sz w:val="24"/>
      <w:szCs w:val="24"/>
      <w:lang w:eastAsia="cs-CZ"/>
    </w:rPr>
  </w:style>
  <w:style w:type="character" w:customStyle="1" w:styleId="Zkladntext3Char">
    <w:name w:val="Základný text 3 Char"/>
    <w:link w:val="Zkladntext3"/>
    <w:rsid w:val="00233027"/>
    <w:rPr>
      <w:rFonts w:ascii="Times New Roman" w:eastAsia="Times New Roman" w:hAnsi="Times New Roman" w:cs="Times New Roman"/>
      <w:b w:val="0"/>
      <w:bCs w:val="0"/>
      <w:spacing w:val="0"/>
      <w:kern w:val="0"/>
      <w:sz w:val="24"/>
      <w:szCs w:val="24"/>
      <w:lang w:eastAsia="cs-CZ"/>
    </w:rPr>
  </w:style>
  <w:style w:type="paragraph" w:styleId="Nzov">
    <w:name w:val="Title"/>
    <w:basedOn w:val="Normlny"/>
    <w:link w:val="NzovChar"/>
    <w:qFormat/>
    <w:rsid w:val="00233027"/>
    <w:pPr>
      <w:jc w:val="center"/>
    </w:pPr>
    <w:rPr>
      <w:bCs w:val="0"/>
      <w:sz w:val="32"/>
      <w:szCs w:val="32"/>
      <w:lang w:eastAsia="cs-CZ"/>
    </w:rPr>
  </w:style>
  <w:style w:type="character" w:customStyle="1" w:styleId="NzovChar">
    <w:name w:val="Názov Char"/>
    <w:link w:val="Nzov"/>
    <w:rsid w:val="00233027"/>
    <w:rPr>
      <w:rFonts w:ascii="Times New Roman" w:eastAsia="Times New Roman" w:hAnsi="Times New Roman" w:cs="Times New Roman"/>
      <w:b w:val="0"/>
      <w:bCs w:val="0"/>
      <w:spacing w:val="0"/>
      <w:kern w:val="0"/>
      <w:sz w:val="32"/>
      <w:szCs w:val="32"/>
      <w:lang w:eastAsia="cs-CZ"/>
    </w:rPr>
  </w:style>
  <w:style w:type="character" w:customStyle="1" w:styleId="ra">
    <w:name w:val="ra"/>
    <w:basedOn w:val="Predvolenpsmoodseku"/>
    <w:rsid w:val="00233027"/>
  </w:style>
  <w:style w:type="paragraph" w:styleId="Zkladntext">
    <w:name w:val="Body Text"/>
    <w:basedOn w:val="Normlny"/>
    <w:link w:val="ZkladntextChar"/>
    <w:uiPriority w:val="99"/>
    <w:unhideWhenUsed/>
    <w:rsid w:val="00BB2D92"/>
    <w:pPr>
      <w:spacing w:after="120"/>
    </w:pPr>
    <w:rPr>
      <w:bCs w:val="0"/>
    </w:rPr>
  </w:style>
  <w:style w:type="character" w:customStyle="1" w:styleId="ZkladntextChar">
    <w:name w:val="Základný text Char"/>
    <w:link w:val="Zkladntext"/>
    <w:uiPriority w:val="99"/>
    <w:rsid w:val="00BB2D92"/>
    <w:rPr>
      <w:rFonts w:ascii="Times New Roman" w:eastAsia="Times New Roman" w:hAnsi="Times New Roman" w:cs="Times New Roman"/>
      <w:b w:val="0"/>
      <w:bCs w:val="0"/>
      <w:spacing w:val="0"/>
      <w:kern w:val="0"/>
      <w:sz w:val="20"/>
      <w:szCs w:val="20"/>
      <w:lang w:eastAsia="sk-SK"/>
    </w:rPr>
  </w:style>
  <w:style w:type="paragraph" w:styleId="Predmetkomentra">
    <w:name w:val="annotation subject"/>
    <w:basedOn w:val="Textkomentra"/>
    <w:next w:val="Textkomentra"/>
    <w:link w:val="PredmetkomentraChar"/>
    <w:uiPriority w:val="99"/>
    <w:semiHidden/>
    <w:unhideWhenUsed/>
    <w:rsid w:val="00821494"/>
  </w:style>
  <w:style w:type="character" w:customStyle="1" w:styleId="PredmetkomentraChar">
    <w:name w:val="Predmet komentára Char"/>
    <w:link w:val="Predmetkomentra"/>
    <w:uiPriority w:val="99"/>
    <w:semiHidden/>
    <w:rsid w:val="00821494"/>
    <w:rPr>
      <w:rFonts w:ascii="Times New Roman" w:eastAsia="Times New Roman" w:hAnsi="Times New Roman" w:cs="Times New Roman"/>
      <w:b w:val="0"/>
      <w:bCs w:val="0"/>
      <w:spacing w:val="0"/>
      <w:kern w:val="0"/>
      <w:sz w:val="20"/>
      <w:szCs w:val="20"/>
      <w:lang w:eastAsia="sk-SK"/>
    </w:rPr>
  </w:style>
  <w:style w:type="paragraph" w:styleId="Zarkazkladnhotextu">
    <w:name w:val="Body Text Indent"/>
    <w:basedOn w:val="Normlny"/>
    <w:link w:val="ZarkazkladnhotextuChar"/>
    <w:uiPriority w:val="99"/>
    <w:unhideWhenUsed/>
    <w:rsid w:val="00AB585C"/>
    <w:pPr>
      <w:spacing w:after="120"/>
      <w:ind w:left="283"/>
    </w:pPr>
    <w:rPr>
      <w:bCs w:val="0"/>
    </w:rPr>
  </w:style>
  <w:style w:type="character" w:customStyle="1" w:styleId="ZarkazkladnhotextuChar">
    <w:name w:val="Zarážka základného textu Char"/>
    <w:link w:val="Zarkazkladnhotextu"/>
    <w:uiPriority w:val="99"/>
    <w:rsid w:val="00AB585C"/>
    <w:rPr>
      <w:rFonts w:ascii="Times New Roman" w:eastAsia="Times New Roman" w:hAnsi="Times New Roman" w:cs="Times New Roman"/>
    </w:rPr>
  </w:style>
  <w:style w:type="paragraph" w:styleId="Revzia">
    <w:name w:val="Revision"/>
    <w:hidden/>
    <w:uiPriority w:val="99"/>
    <w:semiHidden/>
    <w:rsid w:val="00F12584"/>
    <w:rPr>
      <w:rFonts w:ascii="Times New Roman" w:eastAsia="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88173">
      <w:bodyDiv w:val="1"/>
      <w:marLeft w:val="0"/>
      <w:marRight w:val="0"/>
      <w:marTop w:val="0"/>
      <w:marBottom w:val="0"/>
      <w:divBdr>
        <w:top w:val="none" w:sz="0" w:space="0" w:color="auto"/>
        <w:left w:val="none" w:sz="0" w:space="0" w:color="auto"/>
        <w:bottom w:val="none" w:sz="0" w:space="0" w:color="auto"/>
        <w:right w:val="none" w:sz="0" w:space="0" w:color="auto"/>
      </w:divBdr>
    </w:div>
    <w:div w:id="407307176">
      <w:bodyDiv w:val="1"/>
      <w:marLeft w:val="0"/>
      <w:marRight w:val="0"/>
      <w:marTop w:val="0"/>
      <w:marBottom w:val="0"/>
      <w:divBdr>
        <w:top w:val="none" w:sz="0" w:space="0" w:color="auto"/>
        <w:left w:val="none" w:sz="0" w:space="0" w:color="auto"/>
        <w:bottom w:val="none" w:sz="0" w:space="0" w:color="auto"/>
        <w:right w:val="none" w:sz="0" w:space="0" w:color="auto"/>
      </w:divBdr>
    </w:div>
    <w:div w:id="731929190">
      <w:bodyDiv w:val="1"/>
      <w:marLeft w:val="0"/>
      <w:marRight w:val="0"/>
      <w:marTop w:val="0"/>
      <w:marBottom w:val="0"/>
      <w:divBdr>
        <w:top w:val="none" w:sz="0" w:space="0" w:color="auto"/>
        <w:left w:val="none" w:sz="0" w:space="0" w:color="auto"/>
        <w:bottom w:val="none" w:sz="0" w:space="0" w:color="auto"/>
        <w:right w:val="none" w:sz="0" w:space="0" w:color="auto"/>
      </w:divBdr>
    </w:div>
    <w:div w:id="891228890">
      <w:bodyDiv w:val="1"/>
      <w:marLeft w:val="0"/>
      <w:marRight w:val="0"/>
      <w:marTop w:val="0"/>
      <w:marBottom w:val="0"/>
      <w:divBdr>
        <w:top w:val="none" w:sz="0" w:space="0" w:color="auto"/>
        <w:left w:val="none" w:sz="0" w:space="0" w:color="auto"/>
        <w:bottom w:val="none" w:sz="0" w:space="0" w:color="auto"/>
        <w:right w:val="none" w:sz="0" w:space="0" w:color="auto"/>
      </w:divBdr>
    </w:div>
    <w:div w:id="940263818">
      <w:bodyDiv w:val="1"/>
      <w:marLeft w:val="0"/>
      <w:marRight w:val="0"/>
      <w:marTop w:val="0"/>
      <w:marBottom w:val="0"/>
      <w:divBdr>
        <w:top w:val="none" w:sz="0" w:space="0" w:color="auto"/>
        <w:left w:val="none" w:sz="0" w:space="0" w:color="auto"/>
        <w:bottom w:val="none" w:sz="0" w:space="0" w:color="auto"/>
        <w:right w:val="none" w:sz="0" w:space="0" w:color="auto"/>
      </w:divBdr>
    </w:div>
    <w:div w:id="182157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7819D-B125-4A6A-9992-009230BF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8345</Words>
  <Characters>47567</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
    </vt:vector>
  </TitlesOfParts>
  <Company>Your Organization Name</Company>
  <LinksUpToDate>false</LinksUpToDate>
  <CharactersWithSpaces>55801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RASLEGAL, s.r.o.</dc:creator>
  <cp:lastModifiedBy>Zuzana Géci</cp:lastModifiedBy>
  <cp:revision>5</cp:revision>
  <cp:lastPrinted>2024-11-08T10:16:00Z</cp:lastPrinted>
  <dcterms:created xsi:type="dcterms:W3CDTF">2024-11-07T08:25:00Z</dcterms:created>
  <dcterms:modified xsi:type="dcterms:W3CDTF">2024-11-08T10:51:00Z</dcterms:modified>
</cp:coreProperties>
</file>